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A11FC" w14:textId="2AE97A00" w:rsidR="000962E5" w:rsidRDefault="000962E5" w:rsidP="000962E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ST. JOSEPH’S COLLEGE FOR WOMEN (AUTONOMOUS) VISAKHAPATNAM</w:t>
      </w:r>
    </w:p>
    <w:p w14:paraId="6A40F65E" w14:textId="36BA641B" w:rsidR="000962E5" w:rsidRDefault="000962E5" w:rsidP="000962E5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>
        <w:rPr>
          <w:b/>
        </w:rPr>
        <w:t>AGRICULTURE AND RURAL DEVELOPMENT</w:t>
      </w:r>
      <w:r>
        <w:rPr>
          <w:rFonts w:ascii="Arial" w:hAnsi="Arial" w:cs="Arial"/>
          <w:bCs/>
        </w:rPr>
        <w:t xml:space="preserve">       TIME</w:t>
      </w:r>
      <w:proofErr w:type="gramStart"/>
      <w:r>
        <w:rPr>
          <w:rFonts w:ascii="Arial" w:hAnsi="Arial" w:cs="Arial"/>
          <w:bCs/>
        </w:rPr>
        <w:t>:30HRS</w:t>
      </w:r>
      <w:proofErr w:type="gramEnd"/>
      <w:r>
        <w:rPr>
          <w:rFonts w:ascii="Arial" w:hAnsi="Arial" w:cs="Arial"/>
          <w:bCs/>
        </w:rPr>
        <w:t xml:space="preserve"> </w:t>
      </w:r>
    </w:p>
    <w:p w14:paraId="59385DDF" w14:textId="6AE12AF0" w:rsidR="000962E5" w:rsidRDefault="000962E5" w:rsidP="000962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271P (1)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PRINCIPLES OF PLANT PATHOLOGY-II          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:50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276192A" w14:textId="4EE666E4" w:rsidR="000962E5" w:rsidRDefault="000962E5" w:rsidP="000962E5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 </w:t>
      </w:r>
      <w:r w:rsidRPr="000962E5">
        <w:rPr>
          <w:b/>
          <w:sz w:val="24"/>
          <w:szCs w:val="24"/>
        </w:rPr>
        <w:t xml:space="preserve">PRACTICAL  </w:t>
      </w:r>
      <w:r>
        <w:rPr>
          <w:b/>
          <w:bCs/>
          <w:sz w:val="24"/>
          <w:szCs w:val="24"/>
        </w:rPr>
        <w:t>SYLLABUS</w:t>
      </w:r>
    </w:p>
    <w:p w14:paraId="60503871" w14:textId="77777777" w:rsidR="000962E5" w:rsidRPr="000962E5" w:rsidRDefault="000962E5" w:rsidP="00C432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1" w:lineRule="auto"/>
        <w:ind w:right="537" w:firstLine="3"/>
        <w:jc w:val="center"/>
        <w:rPr>
          <w:rFonts w:eastAsia="Times"/>
          <w:b/>
          <w:color w:val="000000"/>
          <w:sz w:val="24"/>
          <w:szCs w:val="24"/>
        </w:rPr>
      </w:pPr>
    </w:p>
    <w:p w14:paraId="3AF0CDF0" w14:textId="78CF028D" w:rsidR="007676DF" w:rsidRPr="000962E5" w:rsidRDefault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 w:line="360" w:lineRule="auto"/>
        <w:ind w:left="9" w:right="432" w:hanging="5"/>
        <w:rPr>
          <w:rFonts w:eastAsia="Times"/>
          <w:b/>
          <w:color w:val="000000"/>
          <w:sz w:val="24"/>
          <w:szCs w:val="24"/>
        </w:rPr>
      </w:pPr>
      <w:r w:rsidRPr="000962E5">
        <w:rPr>
          <w:rFonts w:eastAsia="Times"/>
          <w:b/>
          <w:color w:val="000000"/>
          <w:sz w:val="24"/>
          <w:szCs w:val="24"/>
        </w:rPr>
        <w:t xml:space="preserve"> OBJECTIVES</w:t>
      </w:r>
      <w:r w:rsidR="009035B6">
        <w:rPr>
          <w:rFonts w:eastAsia="Times"/>
          <w:b/>
          <w:color w:val="000000"/>
          <w:sz w:val="24"/>
          <w:szCs w:val="24"/>
        </w:rPr>
        <w:t>:</w:t>
      </w:r>
      <w:r w:rsidRPr="000962E5">
        <w:rPr>
          <w:rFonts w:eastAsia="Times"/>
          <w:b/>
          <w:color w:val="000000"/>
          <w:sz w:val="24"/>
          <w:szCs w:val="24"/>
        </w:rPr>
        <w:t xml:space="preserve"> </w:t>
      </w:r>
    </w:p>
    <w:p w14:paraId="43193532" w14:textId="77777777" w:rsidR="007676DF" w:rsidRPr="000962E5" w:rsidRDefault="00C43292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9"/>
        <w:ind w:left="372"/>
        <w:rPr>
          <w:rFonts w:eastAsia="Times"/>
          <w:color w:val="000000"/>
          <w:sz w:val="24"/>
          <w:szCs w:val="24"/>
        </w:rPr>
      </w:pPr>
      <w:r w:rsidRPr="000962E5">
        <w:rPr>
          <w:rFonts w:eastAsia="Noto Sans Symbols"/>
          <w:color w:val="000000"/>
          <w:sz w:val="24"/>
          <w:szCs w:val="24"/>
        </w:rPr>
        <w:t xml:space="preserve">∙ </w:t>
      </w:r>
      <w:proofErr w:type="gramStart"/>
      <w:r w:rsidRPr="000962E5">
        <w:rPr>
          <w:rFonts w:eastAsia="Times"/>
          <w:color w:val="000000"/>
          <w:sz w:val="24"/>
          <w:szCs w:val="24"/>
        </w:rPr>
        <w:t>To</w:t>
      </w:r>
      <w:proofErr w:type="gramEnd"/>
      <w:r w:rsidRPr="000962E5">
        <w:rPr>
          <w:rFonts w:eastAsia="Times"/>
          <w:color w:val="000000"/>
          <w:sz w:val="24"/>
          <w:szCs w:val="24"/>
        </w:rPr>
        <w:t xml:space="preserve"> study Pathogenesis </w:t>
      </w:r>
    </w:p>
    <w:p w14:paraId="391AA42B" w14:textId="77777777" w:rsidR="007676DF" w:rsidRPr="000962E5" w:rsidRDefault="00C43292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/>
        <w:ind w:left="372"/>
        <w:rPr>
          <w:rFonts w:eastAsia="Times"/>
          <w:color w:val="000000"/>
          <w:sz w:val="24"/>
          <w:szCs w:val="24"/>
        </w:rPr>
      </w:pPr>
      <w:r w:rsidRPr="000962E5">
        <w:rPr>
          <w:rFonts w:eastAsia="Noto Sans Symbols"/>
          <w:color w:val="000000"/>
          <w:sz w:val="24"/>
          <w:szCs w:val="24"/>
        </w:rPr>
        <w:t xml:space="preserve">∙ </w:t>
      </w:r>
      <w:proofErr w:type="gramStart"/>
      <w:r w:rsidRPr="000962E5">
        <w:rPr>
          <w:rFonts w:eastAsia="Times"/>
          <w:color w:val="000000"/>
          <w:sz w:val="24"/>
          <w:szCs w:val="24"/>
        </w:rPr>
        <w:t>To</w:t>
      </w:r>
      <w:proofErr w:type="gramEnd"/>
      <w:r w:rsidRPr="000962E5">
        <w:rPr>
          <w:rFonts w:eastAsia="Times"/>
          <w:color w:val="000000"/>
          <w:sz w:val="24"/>
          <w:szCs w:val="24"/>
        </w:rPr>
        <w:t xml:space="preserve"> study about living entities that cause diseases in plants </w:t>
      </w:r>
    </w:p>
    <w:p w14:paraId="34B8F7F2" w14:textId="77777777" w:rsidR="007E205E" w:rsidRPr="000962E5" w:rsidRDefault="00C43292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/>
        <w:ind w:left="372"/>
        <w:rPr>
          <w:rFonts w:eastAsia="Times"/>
          <w:color w:val="000000"/>
          <w:sz w:val="24"/>
          <w:szCs w:val="24"/>
        </w:rPr>
      </w:pPr>
      <w:r w:rsidRPr="000962E5">
        <w:rPr>
          <w:rFonts w:eastAsia="Noto Sans Symbols"/>
          <w:color w:val="000000"/>
          <w:sz w:val="24"/>
          <w:szCs w:val="24"/>
        </w:rPr>
        <w:t xml:space="preserve">∙ </w:t>
      </w:r>
      <w:proofErr w:type="gramStart"/>
      <w:r w:rsidRPr="000962E5">
        <w:rPr>
          <w:rFonts w:eastAsia="Times"/>
          <w:color w:val="000000"/>
          <w:sz w:val="24"/>
          <w:szCs w:val="24"/>
        </w:rPr>
        <w:t>To</w:t>
      </w:r>
      <w:proofErr w:type="gramEnd"/>
      <w:r w:rsidRPr="000962E5">
        <w:rPr>
          <w:rFonts w:eastAsia="Times"/>
          <w:color w:val="000000"/>
          <w:sz w:val="24"/>
          <w:szCs w:val="24"/>
        </w:rPr>
        <w:t xml:space="preserve"> study about mechanism by which the diseases causing agents </w:t>
      </w:r>
    </w:p>
    <w:p w14:paraId="1C884A47" w14:textId="77777777" w:rsidR="000962E5" w:rsidRDefault="000962E5" w:rsidP="007E20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line="240" w:lineRule="auto"/>
        <w:rPr>
          <w:rFonts w:eastAsia="Times"/>
          <w:b/>
          <w:color w:val="000000"/>
          <w:sz w:val="24"/>
          <w:szCs w:val="24"/>
        </w:rPr>
      </w:pPr>
    </w:p>
    <w:p w14:paraId="2A670D5F" w14:textId="667608AF" w:rsidR="007676DF" w:rsidRPr="000962E5" w:rsidRDefault="000962E5" w:rsidP="007E20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line="240" w:lineRule="auto"/>
        <w:rPr>
          <w:rFonts w:eastAsia="Times"/>
          <w:color w:val="000000"/>
          <w:sz w:val="24"/>
          <w:szCs w:val="24"/>
        </w:rPr>
      </w:pPr>
      <w:r>
        <w:rPr>
          <w:rFonts w:eastAsia="Times"/>
          <w:b/>
          <w:color w:val="000000"/>
          <w:sz w:val="24"/>
          <w:szCs w:val="24"/>
        </w:rPr>
        <w:t xml:space="preserve">   </w:t>
      </w:r>
      <w:r w:rsidR="009035B6">
        <w:rPr>
          <w:rFonts w:eastAsia="Times"/>
          <w:b/>
          <w:color w:val="000000"/>
          <w:sz w:val="24"/>
          <w:szCs w:val="24"/>
        </w:rPr>
        <w:t>COURSE OUTCOMES</w:t>
      </w:r>
      <w:bookmarkStart w:id="0" w:name="_GoBack"/>
      <w:bookmarkEnd w:id="0"/>
      <w:r w:rsidR="009035B6">
        <w:rPr>
          <w:rFonts w:eastAsia="Times"/>
          <w:b/>
          <w:color w:val="000000"/>
          <w:sz w:val="24"/>
          <w:szCs w:val="24"/>
        </w:rPr>
        <w:t>:</w:t>
      </w:r>
    </w:p>
    <w:p w14:paraId="4E78AED5" w14:textId="16C2ADC9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1" w:line="246" w:lineRule="auto"/>
        <w:ind w:left="1260" w:right="572" w:hanging="1248"/>
        <w:rPr>
          <w:rFonts w:eastAsia="Times"/>
          <w:color w:val="000000"/>
          <w:sz w:val="24"/>
          <w:szCs w:val="24"/>
        </w:rPr>
      </w:pPr>
      <w:r>
        <w:rPr>
          <w:rFonts w:eastAsia="Times"/>
          <w:b/>
          <w:color w:val="000000"/>
          <w:sz w:val="24"/>
          <w:szCs w:val="24"/>
        </w:rPr>
        <w:t xml:space="preserve">        </w:t>
      </w:r>
      <w:r w:rsidR="00C43292" w:rsidRPr="000962E5">
        <w:rPr>
          <w:rFonts w:eastAsia="Times"/>
          <w:b/>
          <w:color w:val="000000"/>
          <w:sz w:val="24"/>
          <w:szCs w:val="24"/>
        </w:rPr>
        <w:t xml:space="preserve">CO1: </w:t>
      </w:r>
      <w:r w:rsidR="00C43292" w:rsidRPr="000962E5">
        <w:rPr>
          <w:rFonts w:eastAsia="Times"/>
          <w:color w:val="000000"/>
          <w:sz w:val="24"/>
          <w:szCs w:val="24"/>
        </w:rPr>
        <w:t xml:space="preserve">Explain about Survival of plant pathogens and kinds of inoculum primary and  </w:t>
      </w:r>
      <w:r>
        <w:rPr>
          <w:rFonts w:eastAsia="Times"/>
          <w:color w:val="000000"/>
          <w:sz w:val="24"/>
          <w:szCs w:val="24"/>
        </w:rPr>
        <w:t xml:space="preserve"> </w:t>
      </w:r>
      <w:r w:rsidR="00C43292" w:rsidRPr="000962E5">
        <w:rPr>
          <w:rFonts w:eastAsia="Times"/>
          <w:color w:val="000000"/>
          <w:sz w:val="24"/>
          <w:szCs w:val="24"/>
        </w:rPr>
        <w:t xml:space="preserve">secondary inoculum, pattern of survival </w:t>
      </w:r>
    </w:p>
    <w:p w14:paraId="06D7F980" w14:textId="7354C6AA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4" w:line="245" w:lineRule="auto"/>
        <w:ind w:left="1350" w:right="463" w:hanging="1338"/>
        <w:rPr>
          <w:rFonts w:eastAsia="Times"/>
          <w:color w:val="000000"/>
          <w:sz w:val="24"/>
          <w:szCs w:val="24"/>
        </w:rPr>
      </w:pPr>
      <w:r>
        <w:rPr>
          <w:rFonts w:eastAsia="Times"/>
          <w:b/>
          <w:color w:val="000000"/>
          <w:sz w:val="24"/>
          <w:szCs w:val="24"/>
        </w:rPr>
        <w:t xml:space="preserve">        </w:t>
      </w:r>
      <w:r w:rsidR="00C43292" w:rsidRPr="000962E5">
        <w:rPr>
          <w:rFonts w:eastAsia="Times"/>
          <w:b/>
          <w:color w:val="000000"/>
          <w:sz w:val="24"/>
          <w:szCs w:val="24"/>
        </w:rPr>
        <w:t xml:space="preserve">CO2: </w:t>
      </w:r>
      <w:r w:rsidR="00C43292" w:rsidRPr="000962E5">
        <w:rPr>
          <w:rFonts w:eastAsia="Times"/>
          <w:color w:val="000000"/>
          <w:sz w:val="24"/>
          <w:szCs w:val="24"/>
        </w:rPr>
        <w:t xml:space="preserve">Outline about Toxins - </w:t>
      </w:r>
      <w:proofErr w:type="spellStart"/>
      <w:r w:rsidR="00C43292" w:rsidRPr="000962E5">
        <w:rPr>
          <w:rFonts w:eastAsia="Times"/>
          <w:color w:val="000000"/>
          <w:sz w:val="24"/>
          <w:szCs w:val="24"/>
        </w:rPr>
        <w:t>pathotoxins</w:t>
      </w:r>
      <w:proofErr w:type="spellEnd"/>
      <w:r w:rsidR="00C43292" w:rsidRPr="000962E5">
        <w:rPr>
          <w:rFonts w:eastAsia="Times"/>
          <w:color w:val="000000"/>
          <w:sz w:val="24"/>
          <w:szCs w:val="24"/>
        </w:rPr>
        <w:t xml:space="preserve">, </w:t>
      </w:r>
      <w:proofErr w:type="spellStart"/>
      <w:r w:rsidR="00C43292" w:rsidRPr="000962E5">
        <w:rPr>
          <w:rFonts w:eastAsia="Times"/>
          <w:color w:val="000000"/>
          <w:sz w:val="24"/>
          <w:szCs w:val="24"/>
        </w:rPr>
        <w:t>phytotoxins</w:t>
      </w:r>
      <w:proofErr w:type="spellEnd"/>
      <w:r w:rsidR="00C43292" w:rsidRPr="000962E5">
        <w:rPr>
          <w:rFonts w:eastAsia="Times"/>
          <w:color w:val="000000"/>
          <w:sz w:val="24"/>
          <w:szCs w:val="24"/>
        </w:rPr>
        <w:t xml:space="preserve"> and </w:t>
      </w:r>
      <w:proofErr w:type="spellStart"/>
      <w:proofErr w:type="gramStart"/>
      <w:r w:rsidR="00C43292" w:rsidRPr="000962E5">
        <w:rPr>
          <w:rFonts w:eastAsia="Times"/>
          <w:color w:val="000000"/>
          <w:sz w:val="24"/>
          <w:szCs w:val="24"/>
        </w:rPr>
        <w:t>vivotoxins</w:t>
      </w:r>
      <w:proofErr w:type="spellEnd"/>
      <w:r w:rsidR="00C43292" w:rsidRPr="000962E5">
        <w:rPr>
          <w:rFonts w:eastAsia="Times"/>
          <w:color w:val="000000"/>
          <w:sz w:val="24"/>
          <w:szCs w:val="24"/>
        </w:rPr>
        <w:t xml:space="preserve"> ,</w:t>
      </w:r>
      <w:proofErr w:type="gramEnd"/>
      <w:r w:rsidR="00C43292" w:rsidRPr="000962E5">
        <w:rPr>
          <w:rFonts w:eastAsia="Times"/>
          <w:color w:val="000000"/>
          <w:sz w:val="24"/>
          <w:szCs w:val="24"/>
        </w:rPr>
        <w:t xml:space="preserve"> selective (host  specific) and non-selective (host non-specific) toxins </w:t>
      </w:r>
    </w:p>
    <w:p w14:paraId="268B47FE" w14:textId="39EFE3A5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rFonts w:eastAsia="Times"/>
          <w:color w:val="000000"/>
          <w:sz w:val="24"/>
          <w:szCs w:val="24"/>
        </w:rPr>
      </w:pPr>
      <w:r>
        <w:rPr>
          <w:rFonts w:eastAsia="Times"/>
          <w:b/>
          <w:color w:val="000000"/>
          <w:sz w:val="24"/>
          <w:szCs w:val="24"/>
        </w:rPr>
        <w:t xml:space="preserve">         </w:t>
      </w:r>
      <w:r w:rsidR="00C43292" w:rsidRPr="000962E5">
        <w:rPr>
          <w:rFonts w:eastAsia="Times"/>
          <w:b/>
          <w:color w:val="000000"/>
          <w:sz w:val="24"/>
          <w:szCs w:val="24"/>
        </w:rPr>
        <w:t>CO3</w:t>
      </w:r>
      <w:r w:rsidR="00C43292" w:rsidRPr="000962E5">
        <w:rPr>
          <w:rFonts w:eastAsia="Times"/>
          <w:color w:val="000000"/>
          <w:sz w:val="24"/>
          <w:szCs w:val="24"/>
        </w:rPr>
        <w:t xml:space="preserve">: Explain about Dispersal of plant pathogens - active dispersal </w:t>
      </w:r>
    </w:p>
    <w:p w14:paraId="4EA38350" w14:textId="77777777" w:rsid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"/>
        <w:rPr>
          <w:rFonts w:eastAsia="Times"/>
          <w:b/>
          <w:color w:val="000000"/>
          <w:sz w:val="24"/>
          <w:szCs w:val="24"/>
        </w:rPr>
      </w:pPr>
    </w:p>
    <w:p w14:paraId="4855A05B" w14:textId="576D337A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"/>
        <w:rPr>
          <w:rFonts w:eastAsia="Times"/>
          <w:b/>
          <w:color w:val="000000"/>
          <w:sz w:val="24"/>
          <w:szCs w:val="24"/>
        </w:rPr>
      </w:pPr>
      <w:r>
        <w:rPr>
          <w:rFonts w:eastAsia="Times"/>
          <w:b/>
          <w:color w:val="000000"/>
          <w:sz w:val="24"/>
          <w:szCs w:val="24"/>
        </w:rPr>
        <w:t xml:space="preserve">   </w:t>
      </w:r>
      <w:r w:rsidR="009035B6">
        <w:rPr>
          <w:rFonts w:eastAsia="Times"/>
          <w:b/>
          <w:color w:val="000000"/>
          <w:sz w:val="24"/>
          <w:szCs w:val="24"/>
        </w:rPr>
        <w:t>EXPERIMENTS:</w:t>
      </w:r>
    </w:p>
    <w:p w14:paraId="17F5AF08" w14:textId="77777777" w:rsidR="007676DF" w:rsidRPr="000962E5" w:rsidRDefault="00C43292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6" w:firstLine="694"/>
        <w:rPr>
          <w:rFonts w:eastAsia="Times"/>
          <w:b/>
          <w:sz w:val="24"/>
          <w:szCs w:val="24"/>
        </w:rPr>
      </w:pPr>
      <w:r w:rsidRPr="000962E5">
        <w:rPr>
          <w:rFonts w:eastAsia="Times"/>
          <w:color w:val="000000"/>
          <w:sz w:val="24"/>
          <w:szCs w:val="24"/>
        </w:rPr>
        <w:t xml:space="preserve">1. Acquaintance with various laboratory equipment.  </w:t>
      </w:r>
      <w:r w:rsidRPr="000962E5">
        <w:rPr>
          <w:rFonts w:eastAsia="Times"/>
          <w:sz w:val="24"/>
          <w:szCs w:val="24"/>
        </w:rPr>
        <w:t xml:space="preserve">                                               </w:t>
      </w:r>
      <w:r w:rsidRPr="000962E5">
        <w:rPr>
          <w:rFonts w:eastAsia="Times"/>
          <w:b/>
          <w:sz w:val="24"/>
          <w:szCs w:val="24"/>
        </w:rPr>
        <w:t>(3hrs)</w:t>
      </w:r>
    </w:p>
    <w:p w14:paraId="474895EE" w14:textId="468D776C" w:rsidR="007676DF" w:rsidRPr="000962E5" w:rsidRDefault="00C43292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900" w:right="209" w:hanging="180"/>
        <w:rPr>
          <w:rFonts w:eastAsia="Times"/>
          <w:b/>
          <w:sz w:val="24"/>
          <w:szCs w:val="24"/>
        </w:rPr>
      </w:pPr>
      <w:r w:rsidRPr="000962E5">
        <w:rPr>
          <w:rFonts w:eastAsia="Times"/>
          <w:color w:val="000000"/>
          <w:sz w:val="24"/>
          <w:szCs w:val="24"/>
        </w:rPr>
        <w:t xml:space="preserve">2. Preparation of culture media Potato Dextrose Agar (PDA) for fungi and Nutrient </w:t>
      </w:r>
      <w:proofErr w:type="gramStart"/>
      <w:r w:rsidRPr="000962E5">
        <w:rPr>
          <w:rFonts w:eastAsia="Times"/>
          <w:color w:val="000000"/>
          <w:sz w:val="24"/>
          <w:szCs w:val="24"/>
        </w:rPr>
        <w:t>Agar  (</w:t>
      </w:r>
      <w:proofErr w:type="gramEnd"/>
      <w:r w:rsidRPr="000962E5">
        <w:rPr>
          <w:rFonts w:eastAsia="Times"/>
          <w:color w:val="000000"/>
          <w:sz w:val="24"/>
          <w:szCs w:val="24"/>
        </w:rPr>
        <w:t xml:space="preserve">NA) for bacteria.                                                                        </w:t>
      </w:r>
      <w:r w:rsidR="000962E5">
        <w:rPr>
          <w:rFonts w:eastAsia="Times"/>
          <w:color w:val="000000"/>
          <w:sz w:val="24"/>
          <w:szCs w:val="24"/>
        </w:rPr>
        <w:t xml:space="preserve">                             </w:t>
      </w:r>
      <w:r w:rsidRPr="000962E5">
        <w:rPr>
          <w:rFonts w:eastAsia="Times"/>
          <w:b/>
          <w:sz w:val="24"/>
          <w:szCs w:val="24"/>
        </w:rPr>
        <w:t>(3hrs)</w:t>
      </w:r>
    </w:p>
    <w:p w14:paraId="46ACA500" w14:textId="749F1C07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3. Isolation of fungal and bacterial pathogens.                                                          </w:t>
      </w:r>
      <w:r w:rsidR="00C43292" w:rsidRPr="000962E5">
        <w:rPr>
          <w:rFonts w:eastAsia="Times"/>
          <w:b/>
          <w:color w:val="000000"/>
          <w:sz w:val="24"/>
          <w:szCs w:val="24"/>
        </w:rPr>
        <w:t xml:space="preserve"> </w:t>
      </w:r>
      <w:r w:rsidR="00C43292" w:rsidRPr="000962E5">
        <w:rPr>
          <w:rFonts w:eastAsia="Times"/>
          <w:b/>
          <w:sz w:val="24"/>
          <w:szCs w:val="24"/>
        </w:rPr>
        <w:t>(3hrs)</w:t>
      </w:r>
    </w:p>
    <w:p w14:paraId="6842CD29" w14:textId="5A16A176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4. Preservation of disease samples - dry and wet methods. </w:t>
      </w:r>
      <w:r w:rsidR="00C43292" w:rsidRPr="000962E5">
        <w:rPr>
          <w:rFonts w:eastAsia="Times"/>
          <w:sz w:val="24"/>
          <w:szCs w:val="24"/>
        </w:rPr>
        <w:t xml:space="preserve">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                                   </w:t>
      </w:r>
      <w:r w:rsidR="00C43292" w:rsidRPr="000962E5">
        <w:rPr>
          <w:rFonts w:eastAsia="Times"/>
          <w:b/>
          <w:color w:val="000000"/>
          <w:sz w:val="24"/>
          <w:szCs w:val="24"/>
        </w:rPr>
        <w:t xml:space="preserve"> </w:t>
      </w:r>
      <w:r w:rsidR="00C43292" w:rsidRPr="000962E5">
        <w:rPr>
          <w:rFonts w:eastAsia="Times"/>
          <w:b/>
          <w:sz w:val="24"/>
          <w:szCs w:val="24"/>
        </w:rPr>
        <w:t xml:space="preserve"> (3hrs)</w:t>
      </w:r>
    </w:p>
    <w:p w14:paraId="65C587C4" w14:textId="5D529DDF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1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5. Demonstration of Koch’s postulates for fungi.                                                      </w:t>
      </w:r>
      <w:r w:rsidR="00C43292" w:rsidRPr="000962E5">
        <w:rPr>
          <w:rFonts w:eastAsia="Times"/>
          <w:b/>
          <w:color w:val="000000"/>
          <w:sz w:val="24"/>
          <w:szCs w:val="24"/>
        </w:rPr>
        <w:t xml:space="preserve"> </w:t>
      </w:r>
      <w:r w:rsidR="00C43292" w:rsidRPr="000962E5">
        <w:rPr>
          <w:rFonts w:eastAsia="Times"/>
          <w:b/>
          <w:sz w:val="24"/>
          <w:szCs w:val="24"/>
        </w:rPr>
        <w:t xml:space="preserve"> (3hrs)</w:t>
      </w:r>
    </w:p>
    <w:p w14:paraId="65F65D4A" w14:textId="2EB3C670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6. Demonstration of Koch’s postulates for bacteria.                                                     </w:t>
      </w:r>
      <w:r w:rsidR="00C43292" w:rsidRPr="000962E5">
        <w:rPr>
          <w:rFonts w:eastAsia="Times"/>
          <w:sz w:val="24"/>
          <w:szCs w:val="24"/>
        </w:rPr>
        <w:t xml:space="preserve"> </w:t>
      </w:r>
      <w:r w:rsidR="00C43292" w:rsidRPr="000962E5">
        <w:rPr>
          <w:rFonts w:eastAsia="Times"/>
          <w:b/>
          <w:sz w:val="24"/>
          <w:szCs w:val="24"/>
        </w:rPr>
        <w:t>(3hrs)</w:t>
      </w:r>
    </w:p>
    <w:p w14:paraId="3765E016" w14:textId="42E80030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7. Study of different groups of fungicides and antibiotics.                                           </w:t>
      </w:r>
      <w:r w:rsidR="00C43292" w:rsidRPr="000962E5">
        <w:rPr>
          <w:rFonts w:eastAsia="Times"/>
          <w:sz w:val="24"/>
          <w:szCs w:val="24"/>
        </w:rPr>
        <w:t xml:space="preserve"> </w:t>
      </w:r>
      <w:r w:rsidR="00C43292" w:rsidRPr="000962E5">
        <w:rPr>
          <w:rFonts w:eastAsia="Times"/>
          <w:b/>
          <w:sz w:val="24"/>
          <w:szCs w:val="24"/>
        </w:rPr>
        <w:t>(3hrs)</w:t>
      </w:r>
    </w:p>
    <w:p w14:paraId="5A527DAA" w14:textId="77777777" w:rsidR="007676DF" w:rsidRPr="000962E5" w:rsidRDefault="007676DF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Times"/>
          <w:sz w:val="24"/>
          <w:szCs w:val="24"/>
        </w:rPr>
      </w:pPr>
    </w:p>
    <w:p w14:paraId="29ABBC26" w14:textId="4A377E61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9180" w:hanging="9180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8. Preparation of fungicides - Bordeaux mixture, Bordeaux paste and </w:t>
      </w:r>
      <w:proofErr w:type="spellStart"/>
      <w:proofErr w:type="gramStart"/>
      <w:r w:rsidR="00C43292" w:rsidRPr="000962E5">
        <w:rPr>
          <w:rFonts w:eastAsia="Times"/>
          <w:color w:val="000000"/>
          <w:sz w:val="24"/>
          <w:szCs w:val="24"/>
        </w:rPr>
        <w:t>cheshunt</w:t>
      </w:r>
      <w:proofErr w:type="spellEnd"/>
      <w:proofErr w:type="gramEnd"/>
      <w:r w:rsidR="00C43292" w:rsidRPr="000962E5">
        <w:rPr>
          <w:rFonts w:eastAsia="Times"/>
          <w:color w:val="000000"/>
          <w:sz w:val="24"/>
          <w:szCs w:val="24"/>
        </w:rPr>
        <w:t xml:space="preserve"> Compound. </w:t>
      </w:r>
      <w:r>
        <w:rPr>
          <w:rFonts w:eastAsia="Times"/>
          <w:color w:val="000000"/>
          <w:sz w:val="24"/>
          <w:szCs w:val="24"/>
        </w:rPr>
        <w:t xml:space="preserve"> </w:t>
      </w:r>
      <w:r w:rsidR="00C43292" w:rsidRPr="000962E5">
        <w:rPr>
          <w:rFonts w:eastAsia="Times"/>
          <w:b/>
          <w:sz w:val="24"/>
          <w:szCs w:val="24"/>
        </w:rPr>
        <w:t>(3hrs)</w:t>
      </w:r>
    </w:p>
    <w:p w14:paraId="75691AA8" w14:textId="577421BE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9. Methods of application of fungicides - soil application.  </w:t>
      </w:r>
      <w:r w:rsidR="00C43292" w:rsidRPr="000962E5">
        <w:rPr>
          <w:rFonts w:eastAsia="Times"/>
          <w:b/>
          <w:sz w:val="24"/>
          <w:szCs w:val="24"/>
        </w:rPr>
        <w:t xml:space="preserve"> (3hrs)</w:t>
      </w:r>
    </w:p>
    <w:p w14:paraId="5C30915F" w14:textId="0EA86D23" w:rsidR="007676DF" w:rsidRPr="000962E5" w:rsidRDefault="000962E5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6"/>
        <w:rPr>
          <w:rFonts w:eastAsia="Times"/>
          <w:b/>
          <w:sz w:val="24"/>
          <w:szCs w:val="24"/>
        </w:rPr>
      </w:pPr>
      <w:r>
        <w:rPr>
          <w:rFonts w:eastAsia="Times"/>
          <w:color w:val="000000"/>
          <w:sz w:val="24"/>
          <w:szCs w:val="24"/>
        </w:rPr>
        <w:t xml:space="preserve">         </w:t>
      </w:r>
      <w:r w:rsidR="00C43292" w:rsidRPr="000962E5">
        <w:rPr>
          <w:rFonts w:eastAsia="Times"/>
          <w:color w:val="000000"/>
          <w:sz w:val="24"/>
          <w:szCs w:val="24"/>
        </w:rPr>
        <w:t xml:space="preserve">10. Methods of application of fungicides - seed treatment.    </w:t>
      </w:r>
      <w:r w:rsidR="00C43292" w:rsidRPr="000962E5">
        <w:rPr>
          <w:rFonts w:eastAsia="Times"/>
          <w:b/>
          <w:sz w:val="24"/>
          <w:szCs w:val="24"/>
        </w:rPr>
        <w:t xml:space="preserve"> (3hrs)</w:t>
      </w:r>
    </w:p>
    <w:p w14:paraId="4E45CA8B" w14:textId="77777777" w:rsidR="007676DF" w:rsidRPr="000962E5" w:rsidRDefault="007676DF" w:rsidP="007E20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6"/>
        <w:rPr>
          <w:rFonts w:eastAsia="Times"/>
          <w:sz w:val="24"/>
          <w:szCs w:val="24"/>
        </w:rPr>
      </w:pPr>
    </w:p>
    <w:p w14:paraId="667818F3" w14:textId="77777777" w:rsidR="007676DF" w:rsidRPr="000962E5" w:rsidRDefault="00C43292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30" w:firstLine="710"/>
        <w:rPr>
          <w:rFonts w:eastAsia="Times"/>
          <w:b/>
          <w:color w:val="000000"/>
          <w:sz w:val="24"/>
          <w:szCs w:val="24"/>
        </w:rPr>
      </w:pPr>
      <w:r w:rsidRPr="000962E5">
        <w:rPr>
          <w:rFonts w:eastAsia="Times"/>
          <w:b/>
          <w:color w:val="000000"/>
          <w:sz w:val="24"/>
          <w:szCs w:val="24"/>
        </w:rPr>
        <w:t>SCHEME OF EVALUATION</w:t>
      </w:r>
    </w:p>
    <w:tbl>
      <w:tblPr>
        <w:tblStyle w:val="a"/>
        <w:tblW w:w="7223" w:type="dxa"/>
        <w:tblInd w:w="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30"/>
        <w:gridCol w:w="3686"/>
        <w:gridCol w:w="2407"/>
      </w:tblGrid>
      <w:tr w:rsidR="007676DF" w:rsidRPr="000962E5" w14:paraId="56ECFE58" w14:textId="77777777">
        <w:trPr>
          <w:trHeight w:val="285"/>
        </w:trPr>
        <w:tc>
          <w:tcPr>
            <w:tcW w:w="1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2160B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eastAsia="Times"/>
                <w:color w:val="000000"/>
                <w:sz w:val="24"/>
                <w:szCs w:val="24"/>
              </w:rPr>
            </w:pPr>
            <w:proofErr w:type="spellStart"/>
            <w:r w:rsidRPr="000962E5">
              <w:rPr>
                <w:rFonts w:eastAsia="Times"/>
                <w:color w:val="000000"/>
                <w:sz w:val="24"/>
                <w:szCs w:val="24"/>
              </w:rPr>
              <w:t>S.No</w:t>
            </w:r>
            <w:proofErr w:type="spellEnd"/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46FD3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Experiment </w:t>
            </w:r>
          </w:p>
        </w:tc>
        <w:tc>
          <w:tcPr>
            <w:tcW w:w="24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2C49A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>Marks (50)</w:t>
            </w:r>
          </w:p>
        </w:tc>
      </w:tr>
      <w:tr w:rsidR="007676DF" w:rsidRPr="000962E5" w14:paraId="36F6D543" w14:textId="77777777">
        <w:trPr>
          <w:trHeight w:val="286"/>
        </w:trPr>
        <w:tc>
          <w:tcPr>
            <w:tcW w:w="1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64ADC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01 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2D269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Major Experiment </w:t>
            </w:r>
          </w:p>
        </w:tc>
        <w:tc>
          <w:tcPr>
            <w:tcW w:w="24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EBC9D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>15Marks</w:t>
            </w:r>
          </w:p>
        </w:tc>
      </w:tr>
      <w:tr w:rsidR="007676DF" w:rsidRPr="000962E5" w14:paraId="4683A5DE" w14:textId="77777777">
        <w:trPr>
          <w:trHeight w:val="285"/>
        </w:trPr>
        <w:tc>
          <w:tcPr>
            <w:tcW w:w="1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0397E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02 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A5B8F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Minor Experiment </w:t>
            </w:r>
          </w:p>
        </w:tc>
        <w:tc>
          <w:tcPr>
            <w:tcW w:w="24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4D0C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>10Marks</w:t>
            </w:r>
          </w:p>
        </w:tc>
      </w:tr>
      <w:tr w:rsidR="007676DF" w:rsidRPr="000962E5" w14:paraId="3CA1AC40" w14:textId="77777777">
        <w:trPr>
          <w:trHeight w:val="285"/>
        </w:trPr>
        <w:tc>
          <w:tcPr>
            <w:tcW w:w="1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0DB0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03 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D032F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Viva </w:t>
            </w:r>
          </w:p>
        </w:tc>
        <w:tc>
          <w:tcPr>
            <w:tcW w:w="24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011A4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>10Marks</w:t>
            </w:r>
          </w:p>
        </w:tc>
      </w:tr>
      <w:tr w:rsidR="007676DF" w:rsidRPr="000962E5" w14:paraId="59CCA6DF" w14:textId="77777777">
        <w:trPr>
          <w:trHeight w:val="285"/>
        </w:trPr>
        <w:tc>
          <w:tcPr>
            <w:tcW w:w="1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9EDC4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04 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33BDE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Record </w:t>
            </w:r>
          </w:p>
        </w:tc>
        <w:tc>
          <w:tcPr>
            <w:tcW w:w="24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C67F3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9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>10Marks</w:t>
            </w:r>
          </w:p>
        </w:tc>
      </w:tr>
      <w:tr w:rsidR="007676DF" w:rsidRPr="000962E5" w14:paraId="3487CD9A" w14:textId="77777777">
        <w:trPr>
          <w:trHeight w:val="288"/>
        </w:trPr>
        <w:tc>
          <w:tcPr>
            <w:tcW w:w="1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AB1CC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3B174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 xml:space="preserve">Skills </w:t>
            </w:r>
          </w:p>
        </w:tc>
        <w:tc>
          <w:tcPr>
            <w:tcW w:w="24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BA0E2" w14:textId="77777777" w:rsidR="007676DF" w:rsidRPr="000962E5" w:rsidRDefault="00C43292" w:rsidP="000962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eastAsia="Times"/>
                <w:color w:val="000000"/>
                <w:sz w:val="24"/>
                <w:szCs w:val="24"/>
              </w:rPr>
            </w:pPr>
            <w:r w:rsidRPr="000962E5">
              <w:rPr>
                <w:rFonts w:eastAsia="Times"/>
                <w:color w:val="000000"/>
                <w:sz w:val="24"/>
                <w:szCs w:val="24"/>
              </w:rPr>
              <w:t>05Marks</w:t>
            </w:r>
          </w:p>
        </w:tc>
      </w:tr>
    </w:tbl>
    <w:p w14:paraId="58E75C12" w14:textId="77777777" w:rsidR="007676DF" w:rsidRPr="000962E5" w:rsidRDefault="007676DF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EC3F12F" w14:textId="77777777" w:rsidR="007676DF" w:rsidRPr="000962E5" w:rsidRDefault="007676DF" w:rsidP="000962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7676DF" w:rsidRPr="000962E5" w:rsidSect="000962E5">
      <w:pgSz w:w="11909" w:h="16834" w:code="9"/>
      <w:pgMar w:top="720" w:right="720" w:bottom="864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DF"/>
    <w:rsid w:val="000962E5"/>
    <w:rsid w:val="006C7E8A"/>
    <w:rsid w:val="007676DF"/>
    <w:rsid w:val="007E205E"/>
    <w:rsid w:val="009035B6"/>
    <w:rsid w:val="00C4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1CA1B"/>
  <w15:docId w15:val="{9B7451B8-D263-4B21-AD4A-859B9AC8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Default">
    <w:name w:val="Default"/>
    <w:rsid w:val="000962E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8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2024-02-16T15:06:00Z</dcterms:created>
  <dcterms:modified xsi:type="dcterms:W3CDTF">2024-08-22T09:15:00Z</dcterms:modified>
</cp:coreProperties>
</file>