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4D08B" w14:textId="77777777" w:rsidR="004E46E4" w:rsidRDefault="004E46E4" w:rsidP="004E46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63134F9" w14:textId="77777777" w:rsidR="004E46E4" w:rsidRDefault="004E46E4" w:rsidP="004E46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BBA8ED4" w14:textId="78C9EB14" w:rsidR="004E46E4" w:rsidRDefault="004E46E4" w:rsidP="004E46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ST. JOSEPH’S COLLEGE FOR WOMEN (AUTONOMOUS) VISAKHAPATNAM</w:t>
      </w:r>
    </w:p>
    <w:p w14:paraId="3F065453" w14:textId="7456FFC1" w:rsidR="004E46E4" w:rsidRDefault="004E46E4" w:rsidP="004E46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 SEMESTER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BOTANY  </w:t>
      </w:r>
      <w:r>
        <w:rPr>
          <w:rFonts w:ascii="Arial" w:hAnsi="Arial" w:cs="Arial"/>
          <w:bCs/>
          <w:sz w:val="24"/>
          <w:szCs w:val="24"/>
        </w:rPr>
        <w:t xml:space="preserve">   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TIME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704ACD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Hrs</w:t>
      </w:r>
      <w:proofErr w:type="gramEnd"/>
      <w:r>
        <w:rPr>
          <w:rFonts w:ascii="Arial" w:hAnsi="Arial" w:cs="Arial"/>
          <w:bCs/>
          <w:sz w:val="24"/>
          <w:szCs w:val="24"/>
        </w:rPr>
        <w:t>/Week</w:t>
      </w:r>
    </w:p>
    <w:p w14:paraId="70DDD0FC" w14:textId="02FD3955" w:rsidR="004E46E4" w:rsidRDefault="004E46E4" w:rsidP="004E46E4">
      <w:pPr>
        <w:tabs>
          <w:tab w:val="left" w:pos="3561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B-Ma1-21</w:t>
      </w:r>
      <w:r w:rsidR="001E6CB5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1(3)            </w:t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NON-VASCULAR PLANTS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Marks: </w:t>
      </w:r>
      <w:r w:rsidR="00784E45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0    </w:t>
      </w:r>
    </w:p>
    <w:p w14:paraId="7EE5F045" w14:textId="07BCF96B" w:rsidR="004E46E4" w:rsidRDefault="004E46E4" w:rsidP="004E46E4">
      <w:pPr>
        <w:pStyle w:val="Default"/>
      </w:pPr>
      <w:proofErr w:type="spellStart"/>
      <w:r>
        <w:rPr>
          <w:rFonts w:ascii="Arial" w:hAnsi="Arial" w:cs="Arial"/>
          <w:bCs/>
          <w14:ligatures w14:val="none"/>
        </w:rPr>
        <w:t>W.e.f</w:t>
      </w:r>
      <w:proofErr w:type="spellEnd"/>
      <w:r>
        <w:rPr>
          <w:rFonts w:ascii="Arial" w:hAnsi="Arial" w:cs="Arial"/>
          <w:bCs/>
          <w14:ligatures w14:val="none"/>
        </w:rPr>
        <w:t xml:space="preserve">. 2023-24 admitted batch (23AK) </w:t>
      </w:r>
      <w:r>
        <w:rPr>
          <w:rFonts w:ascii="Arial" w:hAnsi="Arial" w:cs="Arial"/>
          <w:b/>
          <w:bCs/>
          <w14:ligatures w14:val="none"/>
        </w:rPr>
        <w:t xml:space="preserve"> </w:t>
      </w:r>
      <w:r>
        <w:rPr>
          <w:b/>
          <w:bCs/>
          <w:sz w:val="23"/>
          <w:szCs w:val="23"/>
          <w14:ligatures w14:val="none"/>
        </w:rPr>
        <w:t xml:space="preserve"> </w:t>
      </w:r>
      <w:r>
        <w:rPr>
          <w:rFonts w:ascii="Arial" w:hAnsi="Arial" w:cs="Arial"/>
          <w:bCs/>
          <w14:ligatures w14:val="none"/>
        </w:rPr>
        <w:t xml:space="preserve">             </w:t>
      </w:r>
    </w:p>
    <w:p w14:paraId="1FED51D5" w14:textId="153145D2" w:rsidR="00350038" w:rsidRPr="004E46E4" w:rsidRDefault="004E46E4" w:rsidP="00350038">
      <w:pPr>
        <w:pStyle w:val="Default"/>
        <w:rPr>
          <w:b/>
        </w:rPr>
      </w:pPr>
      <w:r w:rsidRPr="004E46E4">
        <w:rPr>
          <w:b/>
        </w:rPr>
        <w:t>NON-VASCULAR PLANTS PRACTICAL (ALGAE, FUNGI, LICHENS, AND BRYOPH</w:t>
      </w:r>
      <w:bookmarkStart w:id="0" w:name="_GoBack"/>
      <w:bookmarkEnd w:id="0"/>
      <w:r w:rsidRPr="004E46E4">
        <w:rPr>
          <w:b/>
        </w:rPr>
        <w:t xml:space="preserve">YTES) </w:t>
      </w:r>
    </w:p>
    <w:p w14:paraId="32669B52" w14:textId="77777777" w:rsidR="00350038" w:rsidRDefault="00350038" w:rsidP="00350038">
      <w:pPr>
        <w:pStyle w:val="Default"/>
        <w:rPr>
          <w:b/>
          <w:bCs/>
          <w:sz w:val="23"/>
          <w:szCs w:val="23"/>
        </w:rPr>
      </w:pPr>
    </w:p>
    <w:p w14:paraId="1FF44BCF" w14:textId="77777777" w:rsidR="004E46E4" w:rsidRPr="004E46E4" w:rsidRDefault="004E46E4" w:rsidP="00350038">
      <w:pPr>
        <w:pStyle w:val="Default"/>
        <w:rPr>
          <w:b/>
          <w:bCs/>
          <w:sz w:val="23"/>
          <w:szCs w:val="23"/>
        </w:rPr>
      </w:pPr>
    </w:p>
    <w:p w14:paraId="220ACF1E" w14:textId="77777777" w:rsidR="00350038" w:rsidRPr="004E46E4" w:rsidRDefault="00350038" w:rsidP="00350038">
      <w:pPr>
        <w:pStyle w:val="Default"/>
        <w:rPr>
          <w:rFonts w:ascii="Arial" w:hAnsi="Arial" w:cs="Arial"/>
          <w:b/>
          <w:bCs/>
        </w:rPr>
      </w:pPr>
    </w:p>
    <w:p w14:paraId="52C156A6" w14:textId="103D65A9" w:rsidR="00350038" w:rsidRPr="002A0C82" w:rsidRDefault="002A0C82" w:rsidP="002A0C82">
      <w:pPr>
        <w:pStyle w:val="Default"/>
        <w:numPr>
          <w:ilvl w:val="0"/>
          <w:numId w:val="1"/>
        </w:numPr>
        <w:tabs>
          <w:tab w:val="left" w:pos="720"/>
        </w:tabs>
        <w:spacing w:line="360" w:lineRule="auto"/>
        <w:rPr>
          <w:rFonts w:ascii="Arial" w:hAnsi="Arial" w:cs="Arial"/>
        </w:rPr>
      </w:pPr>
      <w:r w:rsidRPr="004E46E4">
        <w:rPr>
          <w:rFonts w:ascii="Arial" w:hAnsi="Arial" w:cs="Arial"/>
          <w:b/>
          <w:bCs/>
        </w:rPr>
        <w:t>COURSE OUTCOMES</w:t>
      </w:r>
      <w:r w:rsidR="00350038" w:rsidRPr="004E46E4">
        <w:rPr>
          <w:rFonts w:ascii="Arial" w:hAnsi="Arial" w:cs="Arial"/>
          <w:b/>
          <w:bCs/>
        </w:rPr>
        <w:t xml:space="preserve">: </w:t>
      </w:r>
      <w:r w:rsidR="00350038" w:rsidRPr="004E46E4">
        <w:rPr>
          <w:rFonts w:ascii="Arial" w:hAnsi="Arial" w:cs="Arial"/>
        </w:rPr>
        <w:t>On successful completion of this practical course, student shall be</w:t>
      </w:r>
      <w:r w:rsidR="00350038" w:rsidRPr="002A0C82">
        <w:rPr>
          <w:rFonts w:ascii="Arial" w:hAnsi="Arial" w:cs="Arial"/>
        </w:rPr>
        <w:t xml:space="preserve"> able to: </w:t>
      </w:r>
    </w:p>
    <w:p w14:paraId="5E25F00D" w14:textId="77777777" w:rsidR="00350038" w:rsidRPr="004E46E4" w:rsidRDefault="00350038" w:rsidP="004E46E4">
      <w:pPr>
        <w:pStyle w:val="Default"/>
        <w:spacing w:line="360" w:lineRule="auto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1. Identify some algal and fungal species based on the structure of thalli and reproductive </w:t>
      </w:r>
    </w:p>
    <w:p w14:paraId="70770314" w14:textId="77777777" w:rsidR="00350038" w:rsidRPr="004E46E4" w:rsidRDefault="00350038" w:rsidP="004E46E4">
      <w:pPr>
        <w:pStyle w:val="Default"/>
        <w:spacing w:line="360" w:lineRule="auto"/>
        <w:ind w:left="720" w:firstLine="720"/>
        <w:rPr>
          <w:rFonts w:ascii="Arial" w:hAnsi="Arial" w:cs="Arial"/>
        </w:rPr>
      </w:pPr>
      <w:proofErr w:type="gramStart"/>
      <w:r w:rsidRPr="004E46E4">
        <w:rPr>
          <w:rFonts w:ascii="Arial" w:hAnsi="Arial" w:cs="Arial"/>
        </w:rPr>
        <w:t>organs</w:t>
      </w:r>
      <w:proofErr w:type="gramEnd"/>
      <w:r w:rsidRPr="004E46E4">
        <w:rPr>
          <w:rFonts w:ascii="Arial" w:hAnsi="Arial" w:cs="Arial"/>
        </w:rPr>
        <w:t xml:space="preserve">. </w:t>
      </w:r>
    </w:p>
    <w:p w14:paraId="35D8BE0B" w14:textId="77777777" w:rsidR="004E46E4" w:rsidRDefault="00350038" w:rsidP="004E46E4">
      <w:pPr>
        <w:pStyle w:val="Default"/>
        <w:spacing w:line="360" w:lineRule="auto"/>
        <w:ind w:left="1890" w:hanging="117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2. Decipher the lichens and Bryophytes based on morphological, anatomical </w:t>
      </w:r>
      <w:proofErr w:type="gramStart"/>
      <w:r w:rsidRPr="004E46E4">
        <w:rPr>
          <w:rFonts w:ascii="Arial" w:hAnsi="Arial" w:cs="Arial"/>
        </w:rPr>
        <w:t xml:space="preserve">and </w:t>
      </w:r>
      <w:r w:rsidR="004E46E4">
        <w:rPr>
          <w:rFonts w:ascii="Arial" w:hAnsi="Arial" w:cs="Arial"/>
        </w:rPr>
        <w:t xml:space="preserve"> </w:t>
      </w:r>
      <w:r w:rsidRPr="004E46E4">
        <w:rPr>
          <w:rFonts w:ascii="Arial" w:hAnsi="Arial" w:cs="Arial"/>
        </w:rPr>
        <w:t>reproductive</w:t>
      </w:r>
      <w:proofErr w:type="gramEnd"/>
      <w:r w:rsidRPr="004E46E4">
        <w:rPr>
          <w:rFonts w:ascii="Arial" w:hAnsi="Arial" w:cs="Arial"/>
        </w:rPr>
        <w:t xml:space="preserve"> features.</w:t>
      </w:r>
    </w:p>
    <w:p w14:paraId="35152680" w14:textId="56FF7E31" w:rsidR="00350038" w:rsidRPr="004E46E4" w:rsidRDefault="00350038" w:rsidP="004E46E4">
      <w:pPr>
        <w:pStyle w:val="Default"/>
        <w:spacing w:line="360" w:lineRule="auto"/>
        <w:ind w:left="1890" w:hanging="117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 </w:t>
      </w:r>
    </w:p>
    <w:p w14:paraId="0772CBEE" w14:textId="768A0453" w:rsidR="00350038" w:rsidRDefault="00350038" w:rsidP="004E46E4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4E46E4">
        <w:rPr>
          <w:rFonts w:ascii="Arial" w:hAnsi="Arial" w:cs="Arial"/>
          <w:b/>
          <w:bCs/>
        </w:rPr>
        <w:t xml:space="preserve">II. </w:t>
      </w:r>
      <w:r w:rsidR="002A0C82" w:rsidRPr="004E46E4">
        <w:rPr>
          <w:rFonts w:ascii="Arial" w:hAnsi="Arial" w:cs="Arial"/>
          <w:b/>
          <w:bCs/>
        </w:rPr>
        <w:t>LABORATORY/FIELD EXERCISES</w:t>
      </w:r>
      <w:r w:rsidRPr="004E46E4">
        <w:rPr>
          <w:rFonts w:ascii="Arial" w:hAnsi="Arial" w:cs="Arial"/>
          <w:b/>
          <w:bCs/>
        </w:rPr>
        <w:t xml:space="preserve">: </w:t>
      </w:r>
    </w:p>
    <w:p w14:paraId="5A060B41" w14:textId="77777777" w:rsidR="00350038" w:rsidRDefault="00350038" w:rsidP="004E46E4">
      <w:pPr>
        <w:pStyle w:val="Default"/>
        <w:spacing w:line="360" w:lineRule="auto"/>
        <w:ind w:left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Study/ microscopic observation of vegetative, sectional/anatomical and reproductive structures of the following using temporary or permanent slides/ specimens/ mounts: </w:t>
      </w:r>
    </w:p>
    <w:p w14:paraId="62DF6F0C" w14:textId="77777777" w:rsidR="004E46E4" w:rsidRPr="004E46E4" w:rsidRDefault="004E46E4" w:rsidP="004E46E4">
      <w:pPr>
        <w:pStyle w:val="Default"/>
        <w:spacing w:line="360" w:lineRule="auto"/>
        <w:rPr>
          <w:rFonts w:ascii="Arial" w:hAnsi="Arial" w:cs="Arial"/>
        </w:rPr>
      </w:pPr>
    </w:p>
    <w:p w14:paraId="34EA9362" w14:textId="77777777" w:rsidR="00350038" w:rsidRPr="004E46E4" w:rsidRDefault="00350038" w:rsidP="004E46E4">
      <w:pPr>
        <w:pStyle w:val="Default"/>
        <w:spacing w:after="164"/>
        <w:ind w:left="2520" w:hanging="180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1. </w:t>
      </w:r>
      <w:r w:rsidRPr="004E46E4">
        <w:rPr>
          <w:rFonts w:ascii="Arial" w:hAnsi="Arial" w:cs="Arial"/>
          <w:b/>
          <w:bCs/>
        </w:rPr>
        <w:t xml:space="preserve">Algae: </w:t>
      </w:r>
      <w:r w:rsidRPr="004E46E4">
        <w:rPr>
          <w:rFonts w:ascii="Arial" w:hAnsi="Arial" w:cs="Arial"/>
          <w:i/>
          <w:iCs/>
        </w:rPr>
        <w:t xml:space="preserve">Spirogyra, </w:t>
      </w:r>
      <w:proofErr w:type="spellStart"/>
      <w:r w:rsidRPr="004E46E4">
        <w:rPr>
          <w:rFonts w:ascii="Arial" w:hAnsi="Arial" w:cs="Arial"/>
          <w:i/>
          <w:iCs/>
        </w:rPr>
        <w:t>Ectocarpus</w:t>
      </w:r>
      <w:proofErr w:type="spellEnd"/>
      <w:r w:rsidRPr="004E46E4">
        <w:rPr>
          <w:rFonts w:ascii="Arial" w:hAnsi="Arial" w:cs="Arial"/>
          <w:i/>
          <w:iCs/>
        </w:rPr>
        <w:t xml:space="preserve">, </w:t>
      </w:r>
      <w:proofErr w:type="spellStart"/>
      <w:r w:rsidRPr="004E46E4">
        <w:rPr>
          <w:rFonts w:ascii="Arial" w:hAnsi="Arial" w:cs="Arial"/>
          <w:i/>
          <w:iCs/>
        </w:rPr>
        <w:t>Vaucheria</w:t>
      </w:r>
      <w:proofErr w:type="spellEnd"/>
      <w:r w:rsidRPr="004E46E4">
        <w:rPr>
          <w:rFonts w:ascii="Arial" w:hAnsi="Arial" w:cs="Arial"/>
          <w:i/>
          <w:iCs/>
        </w:rPr>
        <w:t xml:space="preserve"> and </w:t>
      </w:r>
      <w:proofErr w:type="spellStart"/>
      <w:r w:rsidRPr="004E46E4">
        <w:rPr>
          <w:rFonts w:ascii="Arial" w:hAnsi="Arial" w:cs="Arial"/>
          <w:i/>
          <w:iCs/>
        </w:rPr>
        <w:t>Polysiphonia</w:t>
      </w:r>
      <w:proofErr w:type="spellEnd"/>
      <w:r w:rsidRPr="004E46E4">
        <w:rPr>
          <w:rFonts w:ascii="Arial" w:hAnsi="Arial" w:cs="Arial"/>
          <w:i/>
          <w:iCs/>
        </w:rPr>
        <w:t xml:space="preserve">; </w:t>
      </w:r>
      <w:r w:rsidRPr="004E46E4">
        <w:rPr>
          <w:rFonts w:ascii="Arial" w:hAnsi="Arial" w:cs="Arial"/>
        </w:rPr>
        <w:t xml:space="preserve">a centric and a pennate diatom. </w:t>
      </w:r>
    </w:p>
    <w:p w14:paraId="2624D71E" w14:textId="77777777" w:rsidR="00350038" w:rsidRPr="004E46E4" w:rsidRDefault="00350038" w:rsidP="004E46E4">
      <w:pPr>
        <w:pStyle w:val="Default"/>
        <w:spacing w:after="164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2. Demonstration of culture and cultivation of </w:t>
      </w:r>
      <w:r w:rsidRPr="004E46E4">
        <w:rPr>
          <w:rFonts w:ascii="Arial" w:hAnsi="Arial" w:cs="Arial"/>
          <w:i/>
          <w:iCs/>
        </w:rPr>
        <w:t xml:space="preserve">Chlorella </w:t>
      </w:r>
    </w:p>
    <w:p w14:paraId="6E5D5C6F" w14:textId="77777777" w:rsidR="00350038" w:rsidRPr="004E46E4" w:rsidRDefault="00350038" w:rsidP="004E46E4">
      <w:pPr>
        <w:pStyle w:val="Default"/>
        <w:spacing w:after="164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3. Identification of some algal products available in local market. </w:t>
      </w:r>
    </w:p>
    <w:p w14:paraId="0EAFF38E" w14:textId="77777777" w:rsidR="00350038" w:rsidRPr="004E46E4" w:rsidRDefault="00350038" w:rsidP="004E46E4">
      <w:pPr>
        <w:pStyle w:val="Default"/>
        <w:spacing w:after="164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4. </w:t>
      </w:r>
      <w:r w:rsidRPr="004E46E4">
        <w:rPr>
          <w:rFonts w:ascii="Arial" w:hAnsi="Arial" w:cs="Arial"/>
          <w:b/>
          <w:bCs/>
        </w:rPr>
        <w:t xml:space="preserve">Fungi: </w:t>
      </w:r>
      <w:proofErr w:type="spellStart"/>
      <w:r w:rsidRPr="004E46E4">
        <w:rPr>
          <w:rFonts w:ascii="Arial" w:hAnsi="Arial" w:cs="Arial"/>
          <w:i/>
          <w:iCs/>
        </w:rPr>
        <w:t>Phytophthora</w:t>
      </w:r>
      <w:proofErr w:type="spellEnd"/>
      <w:r w:rsidRPr="004E46E4">
        <w:rPr>
          <w:rFonts w:ascii="Arial" w:hAnsi="Arial" w:cs="Arial"/>
          <w:i/>
          <w:iCs/>
        </w:rPr>
        <w:t xml:space="preserve">, </w:t>
      </w:r>
      <w:proofErr w:type="spellStart"/>
      <w:r w:rsidRPr="004E46E4">
        <w:rPr>
          <w:rFonts w:ascii="Arial" w:hAnsi="Arial" w:cs="Arial"/>
          <w:i/>
          <w:iCs/>
        </w:rPr>
        <w:t>Rhizopus</w:t>
      </w:r>
      <w:proofErr w:type="spellEnd"/>
      <w:r w:rsidRPr="004E46E4">
        <w:rPr>
          <w:rFonts w:ascii="Arial" w:hAnsi="Arial" w:cs="Arial"/>
          <w:i/>
          <w:iCs/>
        </w:rPr>
        <w:t xml:space="preserve">, </w:t>
      </w:r>
      <w:proofErr w:type="spellStart"/>
      <w:r w:rsidRPr="004E46E4">
        <w:rPr>
          <w:rFonts w:ascii="Arial" w:hAnsi="Arial" w:cs="Arial"/>
          <w:i/>
          <w:iCs/>
        </w:rPr>
        <w:t>Penicillium</w:t>
      </w:r>
      <w:proofErr w:type="spellEnd"/>
      <w:r w:rsidRPr="004E46E4">
        <w:rPr>
          <w:rFonts w:ascii="Arial" w:hAnsi="Arial" w:cs="Arial"/>
          <w:i/>
          <w:iCs/>
        </w:rPr>
        <w:t xml:space="preserve"> </w:t>
      </w:r>
      <w:r w:rsidRPr="004E46E4">
        <w:rPr>
          <w:rFonts w:ascii="Arial" w:hAnsi="Arial" w:cs="Arial"/>
        </w:rPr>
        <w:t xml:space="preserve">and </w:t>
      </w:r>
      <w:proofErr w:type="spellStart"/>
      <w:r w:rsidRPr="004E46E4">
        <w:rPr>
          <w:rFonts w:ascii="Arial" w:hAnsi="Arial" w:cs="Arial"/>
          <w:i/>
          <w:iCs/>
        </w:rPr>
        <w:t>Puccinia</w:t>
      </w:r>
      <w:proofErr w:type="spellEnd"/>
      <w:r w:rsidRPr="004E46E4">
        <w:rPr>
          <w:rFonts w:ascii="Arial" w:hAnsi="Arial" w:cs="Arial"/>
          <w:i/>
          <w:iCs/>
        </w:rPr>
        <w:t xml:space="preserve"> </w:t>
      </w:r>
    </w:p>
    <w:p w14:paraId="0F1F515A" w14:textId="77777777" w:rsidR="00350038" w:rsidRPr="004E46E4" w:rsidRDefault="00350038" w:rsidP="004E46E4">
      <w:pPr>
        <w:pStyle w:val="Default"/>
        <w:spacing w:after="164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5. Identification of some fungal products available in the local market. </w:t>
      </w:r>
    </w:p>
    <w:p w14:paraId="3F80971A" w14:textId="77777777" w:rsidR="00350038" w:rsidRPr="004E46E4" w:rsidRDefault="00350038" w:rsidP="004E46E4">
      <w:pPr>
        <w:pStyle w:val="Default"/>
        <w:spacing w:after="164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6. </w:t>
      </w:r>
      <w:r w:rsidRPr="004E46E4">
        <w:rPr>
          <w:rFonts w:ascii="Arial" w:hAnsi="Arial" w:cs="Arial"/>
          <w:b/>
          <w:bCs/>
        </w:rPr>
        <w:t xml:space="preserve">Lichens: </w:t>
      </w:r>
      <w:r w:rsidRPr="004E46E4">
        <w:rPr>
          <w:rFonts w:ascii="Arial" w:hAnsi="Arial" w:cs="Arial"/>
        </w:rPr>
        <w:t xml:space="preserve">Crustose, foliose and </w:t>
      </w:r>
      <w:proofErr w:type="spellStart"/>
      <w:r w:rsidRPr="004E46E4">
        <w:rPr>
          <w:rFonts w:ascii="Arial" w:hAnsi="Arial" w:cs="Arial"/>
        </w:rPr>
        <w:t>fruiticose</w:t>
      </w:r>
      <w:proofErr w:type="spellEnd"/>
      <w:r w:rsidRPr="004E46E4">
        <w:rPr>
          <w:rFonts w:ascii="Arial" w:hAnsi="Arial" w:cs="Arial"/>
        </w:rPr>
        <w:t xml:space="preserve"> </w:t>
      </w:r>
    </w:p>
    <w:p w14:paraId="43319D22" w14:textId="77777777" w:rsidR="00350038" w:rsidRPr="004E46E4" w:rsidRDefault="00350038" w:rsidP="004E46E4">
      <w:pPr>
        <w:pStyle w:val="Default"/>
        <w:ind w:firstLine="720"/>
        <w:rPr>
          <w:rFonts w:ascii="Arial" w:hAnsi="Arial" w:cs="Arial"/>
        </w:rPr>
      </w:pPr>
      <w:r w:rsidRPr="004E46E4">
        <w:rPr>
          <w:rFonts w:ascii="Arial" w:hAnsi="Arial" w:cs="Arial"/>
        </w:rPr>
        <w:t xml:space="preserve">7. </w:t>
      </w:r>
      <w:proofErr w:type="spellStart"/>
      <w:r w:rsidRPr="004E46E4">
        <w:rPr>
          <w:rFonts w:ascii="Arial" w:hAnsi="Arial" w:cs="Arial"/>
          <w:b/>
          <w:bCs/>
        </w:rPr>
        <w:t>Bryophyta</w:t>
      </w:r>
      <w:proofErr w:type="spellEnd"/>
      <w:r w:rsidRPr="004E46E4">
        <w:rPr>
          <w:rFonts w:ascii="Arial" w:hAnsi="Arial" w:cs="Arial"/>
          <w:b/>
          <w:bCs/>
        </w:rPr>
        <w:t xml:space="preserve">: </w:t>
      </w:r>
      <w:proofErr w:type="spellStart"/>
      <w:r w:rsidRPr="004E46E4">
        <w:rPr>
          <w:rFonts w:ascii="Arial" w:hAnsi="Arial" w:cs="Arial"/>
          <w:i/>
          <w:iCs/>
        </w:rPr>
        <w:t>Marchantia</w:t>
      </w:r>
      <w:proofErr w:type="spellEnd"/>
      <w:r w:rsidRPr="004E46E4">
        <w:rPr>
          <w:rFonts w:ascii="Arial" w:hAnsi="Arial" w:cs="Arial"/>
          <w:i/>
          <w:iCs/>
        </w:rPr>
        <w:t xml:space="preserve">, </w:t>
      </w:r>
      <w:proofErr w:type="spellStart"/>
      <w:r w:rsidRPr="004E46E4">
        <w:rPr>
          <w:rFonts w:ascii="Arial" w:hAnsi="Arial" w:cs="Arial"/>
          <w:i/>
          <w:iCs/>
        </w:rPr>
        <w:t>Anthoceros</w:t>
      </w:r>
      <w:proofErr w:type="spellEnd"/>
      <w:r w:rsidRPr="004E46E4">
        <w:rPr>
          <w:rFonts w:ascii="Arial" w:hAnsi="Arial" w:cs="Arial"/>
          <w:i/>
          <w:iCs/>
        </w:rPr>
        <w:t xml:space="preserve"> </w:t>
      </w:r>
      <w:r w:rsidRPr="004E46E4">
        <w:rPr>
          <w:rFonts w:ascii="Arial" w:hAnsi="Arial" w:cs="Arial"/>
        </w:rPr>
        <w:t xml:space="preserve">and </w:t>
      </w:r>
      <w:proofErr w:type="spellStart"/>
      <w:r w:rsidRPr="004E46E4">
        <w:rPr>
          <w:rFonts w:ascii="Arial" w:hAnsi="Arial" w:cs="Arial"/>
          <w:i/>
          <w:iCs/>
        </w:rPr>
        <w:t>Funaria</w:t>
      </w:r>
      <w:proofErr w:type="spellEnd"/>
      <w:r w:rsidRPr="004E46E4">
        <w:rPr>
          <w:rFonts w:ascii="Arial" w:hAnsi="Arial" w:cs="Arial"/>
          <w:i/>
          <w:iCs/>
        </w:rPr>
        <w:t xml:space="preserve">. </w:t>
      </w:r>
    </w:p>
    <w:p w14:paraId="51BB1376" w14:textId="77777777" w:rsidR="00C959E3" w:rsidRDefault="00C959E3"/>
    <w:p w14:paraId="1E6F0ED6" w14:textId="77777777" w:rsidR="004E46E4" w:rsidRDefault="004E46E4"/>
    <w:p w14:paraId="2598DD3E" w14:textId="1D13FE21" w:rsidR="004E46E4" w:rsidRDefault="004E46E4" w:rsidP="004E46E4">
      <w:pPr>
        <w:jc w:val="center"/>
      </w:pPr>
      <w:r>
        <w:t xml:space="preserve">**                      **                  ** </w:t>
      </w:r>
    </w:p>
    <w:sectPr w:rsidR="004E46E4" w:rsidSect="004E46E4">
      <w:pgSz w:w="11909" w:h="16834" w:code="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44270"/>
    <w:multiLevelType w:val="hybridMultilevel"/>
    <w:tmpl w:val="5ACE1BA0"/>
    <w:lvl w:ilvl="0" w:tplc="397E15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38"/>
    <w:rsid w:val="001E6CB5"/>
    <w:rsid w:val="002A0C82"/>
    <w:rsid w:val="00350038"/>
    <w:rsid w:val="004E46E4"/>
    <w:rsid w:val="004F60BD"/>
    <w:rsid w:val="00704ACD"/>
    <w:rsid w:val="00784E45"/>
    <w:rsid w:val="00C959E3"/>
    <w:rsid w:val="00DD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825B"/>
  <w15:chartTrackingRefBased/>
  <w15:docId w15:val="{34C18227-DA4F-4E76-9FE3-D38FA14B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00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ADMIN</cp:lastModifiedBy>
  <cp:revision>7</cp:revision>
  <dcterms:created xsi:type="dcterms:W3CDTF">2024-01-03T08:49:00Z</dcterms:created>
  <dcterms:modified xsi:type="dcterms:W3CDTF">2024-01-05T04:02:00Z</dcterms:modified>
</cp:coreProperties>
</file>