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BAB" w:rsidRPr="00DD64E2" w:rsidRDefault="00DD64E2" w:rsidP="00DD64E2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B27BAB" w:rsidRPr="00DD64E2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B27BAB" w:rsidRPr="00DD64E2" w:rsidRDefault="00DD64E2" w:rsidP="00DD64E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B27BAB" w:rsidRPr="00DD64E2">
        <w:rPr>
          <w:rFonts w:ascii="Arial" w:hAnsi="Arial" w:cs="Arial"/>
          <w:bCs/>
          <w:sz w:val="24"/>
          <w:szCs w:val="24"/>
        </w:rPr>
        <w:t>I</w:t>
      </w:r>
      <w:r w:rsidR="008D313C" w:rsidRPr="00DD64E2">
        <w:rPr>
          <w:rFonts w:ascii="Arial" w:hAnsi="Arial" w:cs="Arial"/>
          <w:bCs/>
          <w:sz w:val="24"/>
          <w:szCs w:val="24"/>
        </w:rPr>
        <w:t>I</w:t>
      </w:r>
      <w:r w:rsidR="00B27BAB" w:rsidRPr="00DD64E2">
        <w:rPr>
          <w:rFonts w:ascii="Arial" w:hAnsi="Arial" w:cs="Arial"/>
          <w:bCs/>
          <w:sz w:val="24"/>
          <w:szCs w:val="24"/>
        </w:rPr>
        <w:t>I SEMESTER</w:t>
      </w:r>
      <w:r w:rsidR="00B27BAB" w:rsidRPr="00DD64E2">
        <w:rPr>
          <w:rFonts w:ascii="Arial" w:hAnsi="Arial" w:cs="Arial"/>
          <w:b/>
          <w:bCs/>
          <w:sz w:val="24"/>
          <w:szCs w:val="24"/>
        </w:rPr>
        <w:tab/>
      </w:r>
      <w:bookmarkStart w:id="0" w:name="_GoBack"/>
      <w:bookmarkEnd w:id="0"/>
      <w:r w:rsidR="00B27BAB" w:rsidRPr="00DD64E2">
        <w:rPr>
          <w:rFonts w:ascii="Arial" w:hAnsi="Arial" w:cs="Arial"/>
          <w:b/>
          <w:bCs/>
          <w:sz w:val="24"/>
          <w:szCs w:val="24"/>
        </w:rPr>
        <w:tab/>
        <w:t xml:space="preserve">          BIOTECHNOLGY                  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TIME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8D313C" w:rsidRPr="00DD64E2">
        <w:rPr>
          <w:rFonts w:ascii="Arial" w:hAnsi="Arial" w:cs="Arial"/>
          <w:bCs/>
          <w:sz w:val="24"/>
          <w:szCs w:val="24"/>
        </w:rPr>
        <w:t>2</w:t>
      </w:r>
      <w:r w:rsidR="00B27BAB" w:rsidRPr="00DD64E2">
        <w:rPr>
          <w:rFonts w:ascii="Arial" w:hAnsi="Arial" w:cs="Arial"/>
          <w:bCs/>
          <w:sz w:val="24"/>
          <w:szCs w:val="24"/>
        </w:rPr>
        <w:t>Hrs</w:t>
      </w:r>
      <w:proofErr w:type="gramEnd"/>
      <w:r w:rsidR="00B27BAB" w:rsidRPr="00DD64E2">
        <w:rPr>
          <w:rFonts w:ascii="Arial" w:hAnsi="Arial" w:cs="Arial"/>
          <w:bCs/>
          <w:sz w:val="24"/>
          <w:szCs w:val="24"/>
        </w:rPr>
        <w:t>/Week</w:t>
      </w:r>
    </w:p>
    <w:p w:rsidR="00B27BAB" w:rsidRPr="00DD64E2" w:rsidRDefault="00DD64E2" w:rsidP="00B27BAB">
      <w:pPr>
        <w:tabs>
          <w:tab w:val="left" w:pos="3561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D64E2">
        <w:rPr>
          <w:rFonts w:ascii="Arial" w:hAnsi="Arial" w:cs="Arial"/>
          <w:bCs/>
          <w:sz w:val="24"/>
          <w:szCs w:val="24"/>
        </w:rPr>
        <w:t>BTH-Ma</w:t>
      </w:r>
      <w:r w:rsidR="008D313C" w:rsidRPr="00DD64E2">
        <w:rPr>
          <w:rFonts w:ascii="Arial" w:hAnsi="Arial" w:cs="Arial"/>
          <w:bCs/>
          <w:sz w:val="24"/>
          <w:szCs w:val="24"/>
        </w:rPr>
        <w:t>1-3</w:t>
      </w:r>
      <w:r w:rsidR="00B27BAB" w:rsidRPr="00DD64E2">
        <w:rPr>
          <w:rFonts w:ascii="Arial" w:hAnsi="Arial" w:cs="Arial"/>
          <w:bCs/>
          <w:sz w:val="24"/>
          <w:szCs w:val="24"/>
        </w:rPr>
        <w:t>751 (</w:t>
      </w:r>
      <w:r w:rsidR="008D313C" w:rsidRPr="00DD64E2">
        <w:rPr>
          <w:rFonts w:ascii="Arial" w:hAnsi="Arial" w:cs="Arial"/>
          <w:bCs/>
          <w:sz w:val="24"/>
          <w:szCs w:val="24"/>
        </w:rPr>
        <w:t>2</w:t>
      </w:r>
      <w:r w:rsidR="00B27BAB" w:rsidRPr="00DD64E2">
        <w:rPr>
          <w:rFonts w:ascii="Arial" w:hAnsi="Arial" w:cs="Arial"/>
          <w:bCs/>
          <w:sz w:val="24"/>
          <w:szCs w:val="24"/>
        </w:rPr>
        <w:t>)</w:t>
      </w:r>
      <w:r w:rsidR="00B27BAB" w:rsidRPr="00DD64E2">
        <w:rPr>
          <w:rFonts w:ascii="Arial" w:hAnsi="Arial" w:cs="Arial"/>
          <w:b/>
          <w:bCs/>
          <w:sz w:val="24"/>
          <w:szCs w:val="24"/>
        </w:rPr>
        <w:t xml:space="preserve">   </w:t>
      </w:r>
      <w:r w:rsidR="008D313C" w:rsidRPr="00DD64E2">
        <w:rPr>
          <w:rFonts w:ascii="Arial" w:hAnsi="Arial" w:cs="Arial"/>
          <w:b/>
          <w:bCs/>
          <w:sz w:val="24"/>
          <w:szCs w:val="24"/>
        </w:rPr>
        <w:t xml:space="preserve">     PLANT AND ANIMAL BIOTECHNOLOGY</w:t>
      </w:r>
      <w:r w:rsidRPr="00DD64E2">
        <w:rPr>
          <w:rFonts w:ascii="Arial" w:hAnsi="Arial" w:cs="Arial"/>
          <w:bCs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bCs/>
          <w:sz w:val="24"/>
          <w:szCs w:val="24"/>
        </w:rPr>
        <w:t>Max.</w:t>
      </w:r>
      <w:r w:rsidRPr="00DD64E2">
        <w:rPr>
          <w:rFonts w:ascii="Arial" w:hAnsi="Arial" w:cs="Arial"/>
          <w:bCs/>
          <w:sz w:val="24"/>
          <w:szCs w:val="24"/>
        </w:rPr>
        <w:t>Marks</w:t>
      </w:r>
      <w:proofErr w:type="spellEnd"/>
      <w:r w:rsidRPr="00DD64E2">
        <w:rPr>
          <w:rFonts w:ascii="Arial" w:hAnsi="Arial" w:cs="Arial"/>
          <w:bCs/>
          <w:sz w:val="24"/>
          <w:szCs w:val="24"/>
        </w:rPr>
        <w:t>: 50</w:t>
      </w:r>
    </w:p>
    <w:p w:rsidR="00DD64E2" w:rsidRPr="00DD64E2" w:rsidRDefault="00B27BAB" w:rsidP="00DD64E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D64E2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DD64E2">
        <w:rPr>
          <w:rFonts w:ascii="Arial" w:hAnsi="Arial" w:cs="Arial"/>
          <w:bCs/>
          <w:sz w:val="24"/>
          <w:szCs w:val="24"/>
        </w:rPr>
        <w:t>. 2023-24 admitted batch (23AK</w:t>
      </w:r>
      <w:r w:rsidR="00DD64E2" w:rsidRPr="00DD64E2">
        <w:rPr>
          <w:rFonts w:ascii="Arial" w:hAnsi="Arial" w:cs="Arial"/>
          <w:bCs/>
          <w:sz w:val="24"/>
          <w:szCs w:val="24"/>
        </w:rPr>
        <w:t xml:space="preserve">)  </w:t>
      </w:r>
      <w:r w:rsidR="00DD64E2" w:rsidRPr="00DD64E2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D64E2" w:rsidRPr="00DD64E2">
        <w:rPr>
          <w:rFonts w:ascii="Arial" w:hAnsi="Arial" w:cs="Arial"/>
          <w:b/>
          <w:bCs/>
          <w:sz w:val="24"/>
          <w:szCs w:val="24"/>
        </w:rPr>
        <w:t>PRACTICAL SYLLABUS</w:t>
      </w:r>
    </w:p>
    <w:p w:rsidR="00B27BAB" w:rsidRPr="00DD64E2" w:rsidRDefault="00DD64E2" w:rsidP="00B27BA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D64E2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B27BAB" w:rsidRPr="00DD64E2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</w:p>
    <w:p w:rsidR="00B27BAB" w:rsidRPr="00DD64E2" w:rsidRDefault="00B27BAB" w:rsidP="00DD64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b/>
          <w:sz w:val="24"/>
          <w:szCs w:val="24"/>
        </w:rPr>
        <w:t xml:space="preserve">OBJECTIVES: </w:t>
      </w:r>
      <w:r w:rsidRPr="00DD64E2">
        <w:rPr>
          <w:rFonts w:ascii="Arial" w:hAnsi="Arial" w:cs="Arial"/>
          <w:sz w:val="24"/>
          <w:szCs w:val="24"/>
        </w:rPr>
        <w:t xml:space="preserve">To enable the students to – </w:t>
      </w:r>
    </w:p>
    <w:p w:rsidR="00B27BAB" w:rsidRPr="00DD64E2" w:rsidRDefault="000E21D6" w:rsidP="00DD64E2">
      <w:pPr>
        <w:numPr>
          <w:ilvl w:val="0"/>
          <w:numId w:val="8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>Acquire the techniques and inoculation methods in plant tissue culture.</w:t>
      </w:r>
    </w:p>
    <w:p w:rsidR="000E21D6" w:rsidRPr="00DD64E2" w:rsidRDefault="000E21D6" w:rsidP="00DD64E2">
      <w:pPr>
        <w:numPr>
          <w:ilvl w:val="0"/>
          <w:numId w:val="8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>Gain the basic idea about the animal tissue culture</w:t>
      </w:r>
    </w:p>
    <w:p w:rsidR="00B27BAB" w:rsidRPr="00DD64E2" w:rsidRDefault="00B27BAB" w:rsidP="00DD64E2">
      <w:pPr>
        <w:numPr>
          <w:ilvl w:val="0"/>
          <w:numId w:val="8"/>
        </w:num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Familiarize </w:t>
      </w:r>
      <w:r w:rsidR="000E21D6" w:rsidRPr="00DD64E2">
        <w:rPr>
          <w:rFonts w:ascii="Arial" w:hAnsi="Arial" w:cs="Arial"/>
          <w:sz w:val="24"/>
          <w:szCs w:val="24"/>
        </w:rPr>
        <w:t>on quantitative estimation</w:t>
      </w:r>
      <w:r w:rsidRPr="00DD64E2">
        <w:rPr>
          <w:rFonts w:ascii="Arial" w:hAnsi="Arial" w:cs="Arial"/>
          <w:sz w:val="24"/>
          <w:szCs w:val="24"/>
        </w:rPr>
        <w:t xml:space="preserve"> of </w:t>
      </w:r>
      <w:r w:rsidR="000E21D6" w:rsidRPr="00DD64E2">
        <w:rPr>
          <w:rFonts w:ascii="Arial" w:hAnsi="Arial" w:cs="Arial"/>
          <w:sz w:val="24"/>
          <w:szCs w:val="24"/>
        </w:rPr>
        <w:t>both antigens of HIV</w:t>
      </w:r>
    </w:p>
    <w:p w:rsidR="00B27BAB" w:rsidRPr="00DD64E2" w:rsidRDefault="00B27BAB" w:rsidP="00DD64E2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:rsidR="00B27BAB" w:rsidRPr="00DD64E2" w:rsidRDefault="00B27BAB" w:rsidP="00DD64E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D64E2">
        <w:rPr>
          <w:rFonts w:ascii="Arial" w:hAnsi="Arial" w:cs="Arial"/>
          <w:b/>
          <w:sz w:val="24"/>
          <w:szCs w:val="24"/>
        </w:rPr>
        <w:t xml:space="preserve">COURSE OUTCOMES: Students will </w:t>
      </w:r>
    </w:p>
    <w:p w:rsidR="00131C07" w:rsidRPr="00DD64E2" w:rsidRDefault="00B27BAB" w:rsidP="00DD64E2">
      <w:pPr>
        <w:pStyle w:val="ListParagraph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sz w:val="24"/>
          <w:szCs w:val="24"/>
        </w:rPr>
      </w:pPr>
      <w:r w:rsidRPr="00DD64E2">
        <w:rPr>
          <w:rFonts w:ascii="Arial" w:hAnsi="Arial" w:cs="Arial"/>
          <w:b/>
          <w:bCs/>
          <w:sz w:val="24"/>
          <w:szCs w:val="24"/>
        </w:rPr>
        <w:t xml:space="preserve">CO1: </w:t>
      </w:r>
      <w:r w:rsidRPr="00DD64E2">
        <w:rPr>
          <w:rFonts w:ascii="Arial" w:hAnsi="Arial" w:cs="Arial"/>
          <w:bCs/>
          <w:sz w:val="24"/>
          <w:szCs w:val="24"/>
        </w:rPr>
        <w:t xml:space="preserve">Attain </w:t>
      </w:r>
      <w:r w:rsidR="00131C07" w:rsidRPr="00DD64E2">
        <w:rPr>
          <w:rFonts w:ascii="Arial" w:hAnsi="Arial" w:cs="Arial"/>
          <w:bCs/>
          <w:sz w:val="24"/>
          <w:szCs w:val="24"/>
        </w:rPr>
        <w:t xml:space="preserve">Be expertise in formulating the concentrations of tissue culture media  </w:t>
      </w:r>
    </w:p>
    <w:p w:rsidR="00131C07" w:rsidRPr="00DD64E2" w:rsidRDefault="00131C07" w:rsidP="00DD64E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bCs/>
          <w:sz w:val="24"/>
          <w:szCs w:val="24"/>
        </w:rPr>
        <w:t xml:space="preserve">           </w:t>
      </w:r>
      <w:proofErr w:type="gramStart"/>
      <w:r w:rsidRPr="00DD64E2">
        <w:rPr>
          <w:rFonts w:ascii="Arial" w:hAnsi="Arial" w:cs="Arial"/>
          <w:bCs/>
          <w:sz w:val="24"/>
          <w:szCs w:val="24"/>
        </w:rPr>
        <w:t>constituents</w:t>
      </w:r>
      <w:proofErr w:type="gramEnd"/>
      <w:r w:rsidRPr="00DD64E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31C07" w:rsidRPr="00DD64E2" w:rsidRDefault="00B27BAB" w:rsidP="00DD64E2">
      <w:pPr>
        <w:pStyle w:val="ListParagraph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sz w:val="24"/>
          <w:szCs w:val="24"/>
        </w:rPr>
      </w:pPr>
      <w:r w:rsidRPr="00DD64E2">
        <w:rPr>
          <w:rFonts w:ascii="Arial" w:hAnsi="Arial" w:cs="Arial"/>
          <w:b/>
          <w:bCs/>
          <w:sz w:val="24"/>
          <w:szCs w:val="24"/>
        </w:rPr>
        <w:t xml:space="preserve">CO2: </w:t>
      </w:r>
      <w:r w:rsidRPr="00DD64E2">
        <w:rPr>
          <w:rFonts w:ascii="Arial" w:hAnsi="Arial" w:cs="Arial"/>
          <w:sz w:val="24"/>
          <w:szCs w:val="24"/>
        </w:rPr>
        <w:t xml:space="preserve">Be proficient </w:t>
      </w:r>
      <w:r w:rsidR="00131C07" w:rsidRPr="00DD64E2">
        <w:rPr>
          <w:rFonts w:ascii="Arial" w:hAnsi="Arial" w:cs="Arial"/>
          <w:bCs/>
          <w:sz w:val="24"/>
          <w:szCs w:val="24"/>
        </w:rPr>
        <w:t xml:space="preserve">Capable to identify </w:t>
      </w:r>
      <w:r w:rsidR="00131C07" w:rsidRPr="00DD64E2">
        <w:rPr>
          <w:rFonts w:ascii="Arial" w:hAnsi="Arial" w:cs="Arial"/>
          <w:sz w:val="24"/>
          <w:szCs w:val="24"/>
        </w:rPr>
        <w:t>the economized protocols for both the classical &amp;</w:t>
      </w:r>
    </w:p>
    <w:p w:rsidR="00131C07" w:rsidRPr="00DD64E2" w:rsidRDefault="00131C07" w:rsidP="00DD64E2">
      <w:pPr>
        <w:pStyle w:val="ListParagraph"/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DD64E2">
        <w:rPr>
          <w:rFonts w:ascii="Arial" w:hAnsi="Arial" w:cs="Arial"/>
          <w:sz w:val="24"/>
          <w:szCs w:val="24"/>
        </w:rPr>
        <w:t>hybrid</w:t>
      </w:r>
      <w:proofErr w:type="gramEnd"/>
      <w:r w:rsidRPr="00DD64E2">
        <w:rPr>
          <w:rFonts w:ascii="Arial" w:hAnsi="Arial" w:cs="Arial"/>
          <w:sz w:val="24"/>
          <w:szCs w:val="24"/>
        </w:rPr>
        <w:t xml:space="preserve"> varieties, with the available tissue culture concepts.</w:t>
      </w:r>
    </w:p>
    <w:p w:rsidR="00131C07" w:rsidRPr="00DD64E2" w:rsidRDefault="00B27BAB" w:rsidP="00DD64E2">
      <w:pPr>
        <w:pStyle w:val="ListParagraph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b/>
          <w:bCs/>
          <w:sz w:val="24"/>
          <w:szCs w:val="24"/>
        </w:rPr>
        <w:t xml:space="preserve">CO3: </w:t>
      </w:r>
      <w:r w:rsidRPr="00DD64E2">
        <w:rPr>
          <w:rFonts w:ascii="Arial" w:hAnsi="Arial" w:cs="Arial"/>
          <w:bCs/>
          <w:sz w:val="24"/>
          <w:szCs w:val="24"/>
        </w:rPr>
        <w:t xml:space="preserve">Be </w:t>
      </w:r>
      <w:r w:rsidR="00131C07" w:rsidRPr="00DD64E2">
        <w:rPr>
          <w:rFonts w:ascii="Arial" w:hAnsi="Arial" w:cs="Arial"/>
          <w:sz w:val="24"/>
          <w:szCs w:val="24"/>
        </w:rPr>
        <w:t xml:space="preserve">Able to breed the haploid cultivars and enhance vegetative propagation,  </w:t>
      </w:r>
    </w:p>
    <w:p w:rsidR="00B27BAB" w:rsidRPr="00DD64E2" w:rsidRDefault="00131C07" w:rsidP="00DD64E2">
      <w:pPr>
        <w:pStyle w:val="ListParagraph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D64E2">
        <w:rPr>
          <w:rFonts w:ascii="Arial" w:hAnsi="Arial" w:cs="Arial"/>
          <w:bCs/>
          <w:sz w:val="24"/>
          <w:szCs w:val="24"/>
        </w:rPr>
        <w:t xml:space="preserve">           </w:t>
      </w:r>
      <w:proofErr w:type="gramStart"/>
      <w:r w:rsidRPr="00DD64E2">
        <w:rPr>
          <w:rFonts w:ascii="Arial" w:hAnsi="Arial" w:cs="Arial"/>
          <w:bCs/>
          <w:sz w:val="24"/>
          <w:szCs w:val="24"/>
        </w:rPr>
        <w:t>virus</w:t>
      </w:r>
      <w:proofErr w:type="gramEnd"/>
      <w:r w:rsidRPr="00DD64E2">
        <w:rPr>
          <w:rFonts w:ascii="Arial" w:hAnsi="Arial" w:cs="Arial"/>
          <w:bCs/>
          <w:sz w:val="24"/>
          <w:szCs w:val="24"/>
        </w:rPr>
        <w:t xml:space="preserve"> free stocks, flexible to current agriculture practice</w:t>
      </w:r>
    </w:p>
    <w:p w:rsidR="00756A8A" w:rsidRPr="00DD64E2" w:rsidRDefault="00756A8A" w:rsidP="00DD64E2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b/>
          <w:bCs/>
          <w:sz w:val="24"/>
          <w:szCs w:val="24"/>
        </w:rPr>
        <w:t>CO4:</w:t>
      </w:r>
      <w:r w:rsidR="005D64CF" w:rsidRPr="00DD64E2">
        <w:rPr>
          <w:rFonts w:ascii="Arial" w:hAnsi="Arial" w:cs="Arial"/>
          <w:b/>
          <w:bCs/>
          <w:sz w:val="24"/>
          <w:szCs w:val="24"/>
        </w:rPr>
        <w:t xml:space="preserve"> </w:t>
      </w:r>
      <w:r w:rsidR="005D64CF" w:rsidRPr="00DD64E2">
        <w:rPr>
          <w:rFonts w:ascii="Arial" w:hAnsi="Arial" w:cs="Arial"/>
          <w:bCs/>
          <w:sz w:val="24"/>
          <w:szCs w:val="24"/>
        </w:rPr>
        <w:t>Be expertise in analyzing the clinical samples through immunodiagnostic methods.</w:t>
      </w:r>
    </w:p>
    <w:p w:rsidR="00B63572" w:rsidRPr="00DD64E2" w:rsidRDefault="00B63572" w:rsidP="00DD64E2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7BAB" w:rsidRPr="00DD64E2" w:rsidRDefault="00B27BAB" w:rsidP="00DD64E2">
      <w:pPr>
        <w:pStyle w:val="ListParagraph"/>
        <w:numPr>
          <w:ilvl w:val="0"/>
          <w:numId w:val="13"/>
        </w:numPr>
        <w:tabs>
          <w:tab w:val="left" w:pos="1740"/>
        </w:tabs>
        <w:spacing w:after="0" w:line="240" w:lineRule="auto"/>
        <w:ind w:left="720" w:hanging="360"/>
        <w:rPr>
          <w:rFonts w:ascii="Arial" w:hAnsi="Arial" w:cs="Arial"/>
          <w:b/>
          <w:sz w:val="24"/>
          <w:szCs w:val="24"/>
        </w:rPr>
      </w:pPr>
      <w:r w:rsidRPr="00DD64E2">
        <w:rPr>
          <w:rFonts w:ascii="Arial" w:hAnsi="Arial" w:cs="Arial"/>
          <w:b/>
          <w:sz w:val="24"/>
          <w:szCs w:val="24"/>
        </w:rPr>
        <w:t>COURSE: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Plant culture media and composition of  MS media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Raising of aseptic seedlings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Induction of callus from different explants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Plant propagation through Tissue culture (shoot tip and Nodal culture)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Establishing a plant cell culture (both in solid and liquid media)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suspension cell culture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Cell count by hemocytometer.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Establishing primary cell culture of chicken embryo fibroblasts.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Animal tissue culture –maintenance of established cell lines.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Animal tissue culture –virus cultivation.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Estimation of cell viability by dye exclusion (Trypan blue).</w:t>
      </w:r>
    </w:p>
    <w:p w:rsidR="008D313C" w:rsidRPr="00DD64E2" w:rsidRDefault="008D313C" w:rsidP="00DD64E2">
      <w:pPr>
        <w:pStyle w:val="Default"/>
        <w:numPr>
          <w:ilvl w:val="0"/>
          <w:numId w:val="6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>ELISA –Demonstration</w:t>
      </w:r>
    </w:p>
    <w:p w:rsidR="00B27BAB" w:rsidRPr="00DD64E2" w:rsidRDefault="00B27BAB" w:rsidP="00DD64E2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B27BAB" w:rsidRPr="00DD64E2" w:rsidRDefault="00B27BAB" w:rsidP="00DD64E2">
      <w:pPr>
        <w:pStyle w:val="ListParagraph"/>
        <w:numPr>
          <w:ilvl w:val="0"/>
          <w:numId w:val="13"/>
        </w:numPr>
        <w:spacing w:after="0" w:line="240" w:lineRule="auto"/>
        <w:ind w:left="720" w:hanging="360"/>
        <w:rPr>
          <w:rFonts w:ascii="Arial" w:hAnsi="Arial" w:cs="Arial"/>
          <w:b/>
          <w:bCs/>
          <w:sz w:val="24"/>
          <w:szCs w:val="24"/>
          <w:u w:val="single"/>
        </w:rPr>
      </w:pPr>
      <w:r w:rsidRPr="00DD64E2">
        <w:rPr>
          <w:rFonts w:ascii="Arial" w:hAnsi="Arial" w:cs="Arial"/>
          <w:b/>
          <w:bCs/>
          <w:sz w:val="24"/>
          <w:szCs w:val="24"/>
          <w:u w:val="single"/>
        </w:rPr>
        <w:t>REFERENCES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Introduction to Plant Tissue </w:t>
      </w:r>
      <w:proofErr w:type="spellStart"/>
      <w:r w:rsidRPr="00DD64E2">
        <w:rPr>
          <w:rFonts w:ascii="Arial" w:hAnsi="Arial" w:cs="Arial"/>
          <w:sz w:val="24"/>
          <w:szCs w:val="24"/>
        </w:rPr>
        <w:t>Culture</w:t>
      </w:r>
      <w:proofErr w:type="gramStart"/>
      <w:r w:rsidRPr="00DD64E2">
        <w:rPr>
          <w:rFonts w:ascii="Arial" w:hAnsi="Arial" w:cs="Arial"/>
          <w:sz w:val="24"/>
          <w:szCs w:val="24"/>
        </w:rPr>
        <w:t>..</w:t>
      </w:r>
      <w:proofErr w:type="gramEnd"/>
      <w:r w:rsidRPr="00DD64E2">
        <w:rPr>
          <w:rFonts w:ascii="Arial" w:hAnsi="Arial" w:cs="Arial"/>
          <w:sz w:val="24"/>
          <w:szCs w:val="24"/>
        </w:rPr>
        <w:t>M.K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D64E2">
        <w:rPr>
          <w:rFonts w:ascii="Arial" w:hAnsi="Arial" w:cs="Arial"/>
          <w:sz w:val="24"/>
          <w:szCs w:val="24"/>
        </w:rPr>
        <w:t>Razdan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 ,2003,Science Publishers 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Plant Tissue Culture, </w:t>
      </w:r>
      <w:proofErr w:type="spellStart"/>
      <w:r w:rsidRPr="00DD64E2">
        <w:rPr>
          <w:rFonts w:ascii="Arial" w:hAnsi="Arial" w:cs="Arial"/>
          <w:sz w:val="24"/>
          <w:szCs w:val="24"/>
        </w:rPr>
        <w:t>kalyan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 Kumar De,199 M7,New Central Book Agency 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Plant Tissue Culture : Theory and Practice By S.S. </w:t>
      </w:r>
      <w:proofErr w:type="spellStart"/>
      <w:r w:rsidRPr="00DD64E2">
        <w:rPr>
          <w:rFonts w:ascii="Arial" w:hAnsi="Arial" w:cs="Arial"/>
          <w:sz w:val="24"/>
          <w:szCs w:val="24"/>
        </w:rPr>
        <w:t>Bhojwani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 and A. Razdan,1998 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Biotechnology – By U. </w:t>
      </w:r>
      <w:proofErr w:type="spellStart"/>
      <w:r w:rsidRPr="00DD64E2">
        <w:rPr>
          <w:rFonts w:ascii="Arial" w:hAnsi="Arial" w:cs="Arial"/>
          <w:sz w:val="24"/>
          <w:szCs w:val="24"/>
        </w:rPr>
        <w:t>Satyanarayana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 ;1997 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Plant Cell, Tissue and Organ Culture, Applied and Fundamental Aspects By Y.P.S. Bajaj and A. </w:t>
      </w:r>
      <w:proofErr w:type="spellStart"/>
      <w:r w:rsidRPr="00DD64E2">
        <w:rPr>
          <w:rFonts w:ascii="Arial" w:hAnsi="Arial" w:cs="Arial"/>
          <w:sz w:val="24"/>
          <w:szCs w:val="24"/>
        </w:rPr>
        <w:t>Reinhard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 ,2001 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Introduction to Plant Tissue </w:t>
      </w:r>
      <w:proofErr w:type="spellStart"/>
      <w:r w:rsidRPr="00DD64E2">
        <w:rPr>
          <w:rFonts w:ascii="Arial" w:hAnsi="Arial" w:cs="Arial"/>
          <w:sz w:val="24"/>
          <w:szCs w:val="24"/>
        </w:rPr>
        <w:t>Culture,M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. K. </w:t>
      </w:r>
      <w:proofErr w:type="spellStart"/>
      <w:r w:rsidRPr="00DD64E2">
        <w:rPr>
          <w:rFonts w:ascii="Arial" w:hAnsi="Arial" w:cs="Arial"/>
          <w:sz w:val="24"/>
          <w:szCs w:val="24"/>
        </w:rPr>
        <w:t>Razdan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, 2003,Science Publishers 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A Textbook of </w:t>
      </w:r>
      <w:proofErr w:type="spellStart"/>
      <w:r w:rsidRPr="00DD64E2">
        <w:rPr>
          <w:rFonts w:ascii="Arial" w:hAnsi="Arial" w:cs="Arial"/>
          <w:sz w:val="24"/>
          <w:szCs w:val="24"/>
        </w:rPr>
        <w:t>Biotechnology,R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 C </w:t>
      </w:r>
      <w:proofErr w:type="spellStart"/>
      <w:r w:rsidRPr="00DD64E2">
        <w:rPr>
          <w:rFonts w:ascii="Arial" w:hAnsi="Arial" w:cs="Arial"/>
          <w:sz w:val="24"/>
          <w:szCs w:val="24"/>
        </w:rPr>
        <w:t>Dubey,S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. 2014,Chand Publishing 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Elements of </w:t>
      </w:r>
      <w:proofErr w:type="spellStart"/>
      <w:r w:rsidRPr="00DD64E2">
        <w:rPr>
          <w:rFonts w:ascii="Arial" w:hAnsi="Arial" w:cs="Arial"/>
          <w:sz w:val="24"/>
          <w:szCs w:val="24"/>
        </w:rPr>
        <w:t>Biotechnology,P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. K. Gupta, 1994,Rastogi Publications 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R. Ian </w:t>
      </w:r>
      <w:proofErr w:type="spellStart"/>
      <w:r w:rsidRPr="00DD64E2">
        <w:rPr>
          <w:rFonts w:ascii="Arial" w:hAnsi="Arial" w:cs="Arial"/>
          <w:sz w:val="24"/>
          <w:szCs w:val="24"/>
        </w:rPr>
        <w:t>Freshney</w:t>
      </w:r>
      <w:proofErr w:type="spellEnd"/>
      <w:r w:rsidRPr="00DD64E2">
        <w:rPr>
          <w:rFonts w:ascii="Arial" w:hAnsi="Arial" w:cs="Arial"/>
          <w:sz w:val="24"/>
          <w:szCs w:val="24"/>
        </w:rPr>
        <w:t>, “Culture of animal cells –A manual of basic techniques” 4thedition, John Wiley &amp; Sons, 2000 ,Inc, publication, New York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Daniel R. </w:t>
      </w:r>
      <w:proofErr w:type="spellStart"/>
      <w:r w:rsidRPr="00DD64E2">
        <w:rPr>
          <w:rFonts w:ascii="Arial" w:hAnsi="Arial" w:cs="Arial"/>
          <w:sz w:val="24"/>
          <w:szCs w:val="24"/>
        </w:rPr>
        <w:t>Marshak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, Richard L. Gardner, David </w:t>
      </w:r>
      <w:proofErr w:type="spellStart"/>
      <w:r w:rsidRPr="00DD64E2">
        <w:rPr>
          <w:rFonts w:ascii="Arial" w:hAnsi="Arial" w:cs="Arial"/>
          <w:sz w:val="24"/>
          <w:szCs w:val="24"/>
        </w:rPr>
        <w:t>Gottllieb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 “Stem cell Biology”  edited by Daniel 2001,Cold Spring Harbour Laboratory press, New York</w:t>
      </w:r>
    </w:p>
    <w:p w:rsidR="001C32D9" w:rsidRPr="00DD64E2" w:rsidRDefault="001C32D9" w:rsidP="00DD64E2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64E2">
        <w:rPr>
          <w:rFonts w:ascii="Arial" w:hAnsi="Arial" w:cs="Arial"/>
          <w:sz w:val="24"/>
          <w:szCs w:val="24"/>
        </w:rPr>
        <w:t xml:space="preserve">M.M. </w:t>
      </w:r>
      <w:proofErr w:type="spellStart"/>
      <w:r w:rsidRPr="00DD64E2">
        <w:rPr>
          <w:rFonts w:ascii="Arial" w:hAnsi="Arial" w:cs="Arial"/>
          <w:sz w:val="24"/>
          <w:szCs w:val="24"/>
        </w:rPr>
        <w:t>Ranga</w:t>
      </w:r>
      <w:proofErr w:type="spellEnd"/>
      <w:proofErr w:type="gramStart"/>
      <w:r w:rsidRPr="00DD64E2">
        <w:rPr>
          <w:rFonts w:ascii="Arial" w:hAnsi="Arial" w:cs="Arial"/>
          <w:sz w:val="24"/>
          <w:szCs w:val="24"/>
        </w:rPr>
        <w:t>,  Animal</w:t>
      </w:r>
      <w:proofErr w:type="gramEnd"/>
      <w:r w:rsidRPr="00DD64E2">
        <w:rPr>
          <w:rFonts w:ascii="Arial" w:hAnsi="Arial" w:cs="Arial"/>
          <w:sz w:val="24"/>
          <w:szCs w:val="24"/>
        </w:rPr>
        <w:t xml:space="preserve"> Biotechnology; </w:t>
      </w:r>
      <w:proofErr w:type="spellStart"/>
      <w:r w:rsidRPr="00DD64E2">
        <w:rPr>
          <w:rFonts w:ascii="Arial" w:hAnsi="Arial" w:cs="Arial"/>
          <w:sz w:val="24"/>
          <w:szCs w:val="24"/>
        </w:rPr>
        <w:t>Agrobios</w:t>
      </w:r>
      <w:proofErr w:type="spellEnd"/>
      <w:r w:rsidRPr="00DD64E2">
        <w:rPr>
          <w:rFonts w:ascii="Arial" w:hAnsi="Arial" w:cs="Arial"/>
          <w:sz w:val="24"/>
          <w:szCs w:val="24"/>
        </w:rPr>
        <w:t xml:space="preserve"> (India) ,2006.</w:t>
      </w:r>
    </w:p>
    <w:p w:rsidR="00B63572" w:rsidRPr="00DD64E2" w:rsidRDefault="00B63572" w:rsidP="00DD64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572" w:rsidRPr="00DD64E2" w:rsidRDefault="00B63572" w:rsidP="00DD64E2">
      <w:pPr>
        <w:pStyle w:val="Default"/>
        <w:numPr>
          <w:ilvl w:val="0"/>
          <w:numId w:val="13"/>
        </w:numPr>
        <w:ind w:left="810" w:hanging="450"/>
        <w:rPr>
          <w:rFonts w:ascii="Arial" w:hAnsi="Arial" w:cs="Arial"/>
        </w:rPr>
      </w:pPr>
      <w:r w:rsidRPr="00DD64E2">
        <w:rPr>
          <w:rFonts w:ascii="Arial" w:eastAsia="Times New Roman" w:hAnsi="Arial" w:cs="Arial"/>
          <w:b/>
          <w:bCs/>
          <w:color w:val="auto"/>
          <w:u w:val="single"/>
          <w:lang w:val="en-IN" w:eastAsia="en-IN" w:bidi="ar-SA"/>
        </w:rPr>
        <w:t>CO-Curricular</w:t>
      </w:r>
      <w:r w:rsidRPr="00DD64E2">
        <w:rPr>
          <w:rFonts w:ascii="Arial" w:hAnsi="Arial" w:cs="Arial"/>
          <w:b/>
          <w:bCs/>
        </w:rPr>
        <w:t xml:space="preserve"> Activities </w:t>
      </w:r>
    </w:p>
    <w:p w:rsidR="00B63572" w:rsidRPr="00DD64E2" w:rsidRDefault="00B63572" w:rsidP="00DD64E2">
      <w:pPr>
        <w:pStyle w:val="Default"/>
        <w:ind w:firstLine="360"/>
        <w:rPr>
          <w:rFonts w:ascii="Arial" w:hAnsi="Arial" w:cs="Arial"/>
          <w:b/>
          <w:bCs/>
        </w:rPr>
      </w:pPr>
      <w:r w:rsidRPr="00DD64E2">
        <w:rPr>
          <w:rFonts w:ascii="Arial" w:hAnsi="Arial" w:cs="Arial"/>
        </w:rPr>
        <w:t xml:space="preserve">a) </w:t>
      </w:r>
      <w:r w:rsidRPr="00DD64E2">
        <w:rPr>
          <w:rFonts w:ascii="Arial" w:hAnsi="Arial" w:cs="Arial"/>
          <w:b/>
          <w:bCs/>
        </w:rPr>
        <w:t xml:space="preserve">Suggested Co-Curricular Activities </w:t>
      </w:r>
    </w:p>
    <w:p w:rsidR="00B63572" w:rsidRPr="00DD64E2" w:rsidRDefault="00B63572" w:rsidP="00DD64E2">
      <w:pPr>
        <w:pStyle w:val="Default"/>
        <w:numPr>
          <w:ilvl w:val="0"/>
          <w:numId w:val="14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 xml:space="preserve">Assignments </w:t>
      </w:r>
    </w:p>
    <w:p w:rsidR="00B63572" w:rsidRPr="00DD64E2" w:rsidRDefault="00B63572" w:rsidP="00DD64E2">
      <w:pPr>
        <w:pStyle w:val="Default"/>
        <w:numPr>
          <w:ilvl w:val="0"/>
          <w:numId w:val="14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 xml:space="preserve">Seminars, Group Discussions on related topics </w:t>
      </w:r>
    </w:p>
    <w:p w:rsidR="00B63572" w:rsidRPr="00DD64E2" w:rsidRDefault="00B63572" w:rsidP="00DD64E2">
      <w:pPr>
        <w:pStyle w:val="Default"/>
        <w:numPr>
          <w:ilvl w:val="0"/>
          <w:numId w:val="14"/>
        </w:numPr>
        <w:rPr>
          <w:rFonts w:ascii="Arial" w:hAnsi="Arial" w:cs="Arial"/>
        </w:rPr>
      </w:pPr>
      <w:r w:rsidRPr="00DD64E2">
        <w:rPr>
          <w:rFonts w:ascii="Arial" w:hAnsi="Arial" w:cs="Arial"/>
        </w:rPr>
        <w:t xml:space="preserve">Charts on different medias </w:t>
      </w:r>
    </w:p>
    <w:p w:rsidR="001C32D9" w:rsidRPr="00DD64E2" w:rsidRDefault="00B63572" w:rsidP="00DD64E2">
      <w:pPr>
        <w:pStyle w:val="Default"/>
        <w:numPr>
          <w:ilvl w:val="0"/>
          <w:numId w:val="14"/>
        </w:numPr>
        <w:jc w:val="both"/>
        <w:rPr>
          <w:rFonts w:ascii="Arial" w:hAnsi="Arial" w:cs="Arial"/>
        </w:rPr>
      </w:pPr>
      <w:r w:rsidRPr="00DD64E2">
        <w:rPr>
          <w:rFonts w:ascii="Arial" w:hAnsi="Arial" w:cs="Arial"/>
        </w:rPr>
        <w:t xml:space="preserve">Visit to plant tissue culture lab </w:t>
      </w:r>
    </w:p>
    <w:p w:rsidR="00C55753" w:rsidRPr="00DD64E2" w:rsidRDefault="00DD64E2" w:rsidP="00DD64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    **</w:t>
      </w:r>
    </w:p>
    <w:sectPr w:rsidR="00C55753" w:rsidRPr="00DD64E2" w:rsidSect="00DD64E2">
      <w:pgSz w:w="11909" w:h="16834" w:code="9"/>
      <w:pgMar w:top="576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6E24"/>
    <w:multiLevelType w:val="hybridMultilevel"/>
    <w:tmpl w:val="55622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960F8"/>
    <w:multiLevelType w:val="hybridMultilevel"/>
    <w:tmpl w:val="A1DE669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14C9"/>
    <w:multiLevelType w:val="hybridMultilevel"/>
    <w:tmpl w:val="332C7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44877"/>
    <w:multiLevelType w:val="hybridMultilevel"/>
    <w:tmpl w:val="88780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65F65"/>
    <w:multiLevelType w:val="hybridMultilevel"/>
    <w:tmpl w:val="CBA2AD1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DA3908"/>
    <w:multiLevelType w:val="hybridMultilevel"/>
    <w:tmpl w:val="46267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85A08"/>
    <w:multiLevelType w:val="hybridMultilevel"/>
    <w:tmpl w:val="4E9887F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76158F"/>
    <w:multiLevelType w:val="hybridMultilevel"/>
    <w:tmpl w:val="FA760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B34EE"/>
    <w:multiLevelType w:val="hybridMultilevel"/>
    <w:tmpl w:val="A998D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CD745F"/>
    <w:multiLevelType w:val="multilevel"/>
    <w:tmpl w:val="BE9ACC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D3302"/>
    <w:multiLevelType w:val="hybridMultilevel"/>
    <w:tmpl w:val="46AA7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1F621C"/>
    <w:multiLevelType w:val="hybridMultilevel"/>
    <w:tmpl w:val="1AE2C032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D5550B"/>
    <w:multiLevelType w:val="hybridMultilevel"/>
    <w:tmpl w:val="ADAC3398"/>
    <w:lvl w:ilvl="0" w:tplc="C9ECE7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14"/>
  </w:num>
  <w:num w:numId="14">
    <w:abstractNumId w:val="3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B27BAB"/>
    <w:rsid w:val="000E21D6"/>
    <w:rsid w:val="00131C07"/>
    <w:rsid w:val="00154496"/>
    <w:rsid w:val="001C32D9"/>
    <w:rsid w:val="00272011"/>
    <w:rsid w:val="00307E45"/>
    <w:rsid w:val="005D64CF"/>
    <w:rsid w:val="00630796"/>
    <w:rsid w:val="006566EA"/>
    <w:rsid w:val="006C520D"/>
    <w:rsid w:val="00756A8A"/>
    <w:rsid w:val="007E40E8"/>
    <w:rsid w:val="008D313C"/>
    <w:rsid w:val="009127E7"/>
    <w:rsid w:val="00B27BAB"/>
    <w:rsid w:val="00B63572"/>
    <w:rsid w:val="00DD64E2"/>
    <w:rsid w:val="00E53B4B"/>
    <w:rsid w:val="00F65901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5280F8-1FFB-4176-9746-C9FCC1C82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BA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BAB"/>
    <w:pPr>
      <w:suppressAutoHyphens/>
      <w:ind w:left="720"/>
      <w:contextualSpacing/>
    </w:pPr>
    <w:rPr>
      <w:rFonts w:ascii="Calibri" w:eastAsia="Times New Roman" w:hAnsi="Calibri" w:cs="Times New Roman"/>
      <w:lang w:val="en-IN" w:eastAsia="en-IN"/>
    </w:rPr>
  </w:style>
  <w:style w:type="paragraph" w:customStyle="1" w:styleId="Default">
    <w:name w:val="Default"/>
    <w:rsid w:val="008D3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17</cp:revision>
  <dcterms:created xsi:type="dcterms:W3CDTF">2024-07-29T04:04:00Z</dcterms:created>
  <dcterms:modified xsi:type="dcterms:W3CDTF">2024-08-21T10:34:00Z</dcterms:modified>
</cp:coreProperties>
</file>