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33" w:rsidRDefault="008B6733" w:rsidP="008B673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E6133F">
        <w:rPr>
          <w:rFonts w:ascii="Arial" w:hAnsi="Arial" w:cs="Arial"/>
          <w:sz w:val="24"/>
          <w:szCs w:val="24"/>
        </w:rPr>
        <w:t>ST. JOSEPH’S COLLEGE FOR W</w:t>
      </w:r>
      <w:r>
        <w:rPr>
          <w:rFonts w:ascii="Arial" w:hAnsi="Arial" w:cs="Arial"/>
          <w:sz w:val="24"/>
          <w:szCs w:val="24"/>
        </w:rPr>
        <w:t>OMEN (AUTONOMOUS) VISAKHAPATNAM</w:t>
      </w:r>
    </w:p>
    <w:p w:rsidR="008B6733" w:rsidRPr="00480EBC" w:rsidRDefault="008B6733" w:rsidP="008B673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B.SC</w:t>
      </w:r>
      <w:proofErr w:type="gramStart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.(</w:t>
      </w:r>
      <w:proofErr w:type="gramEnd"/>
      <w:r w:rsidRPr="00480E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HONORS) AGRICULTURE AND RURAL DEVELOPMENT WITH SINGLE MAJOR</w:t>
      </w:r>
    </w:p>
    <w:p w:rsidR="008B6733" w:rsidRPr="00E6133F" w:rsidRDefault="008B6733" w:rsidP="008B6733">
      <w:pPr>
        <w:pStyle w:val="Heading1"/>
        <w:spacing w:before="0"/>
        <w:rPr>
          <w:rFonts w:ascii="Arial" w:hAnsi="Arial" w:cs="Arial"/>
          <w:b/>
          <w:color w:val="auto"/>
          <w:sz w:val="24"/>
          <w:szCs w:val="24"/>
        </w:rPr>
      </w:pPr>
      <w:r w:rsidRPr="00E6133F">
        <w:rPr>
          <w:rFonts w:ascii="Arial" w:hAnsi="Arial" w:cs="Arial"/>
          <w:color w:val="auto"/>
          <w:sz w:val="24"/>
          <w:szCs w:val="24"/>
        </w:rPr>
        <w:t xml:space="preserve">I SEMESTER         </w:t>
      </w:r>
      <w:r w:rsidRPr="008B6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AGRICULTURE AND RURAL DEVELOPMENT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      </w:t>
      </w:r>
      <w:r w:rsidR="006357AC"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 w:rsidRPr="00E6133F">
        <w:rPr>
          <w:rFonts w:ascii="Arial" w:hAnsi="Arial" w:cs="Arial"/>
          <w:iCs/>
          <w:color w:val="auto"/>
          <w:sz w:val="24"/>
          <w:szCs w:val="24"/>
        </w:rPr>
        <w:t>Time: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30</w:t>
      </w:r>
      <w:r w:rsidRPr="00E6133F">
        <w:rPr>
          <w:rFonts w:ascii="Arial" w:hAnsi="Arial" w:cs="Arial"/>
          <w:color w:val="auto"/>
          <w:sz w:val="24"/>
          <w:szCs w:val="24"/>
        </w:rPr>
        <w:t xml:space="preserve">hrs/week </w:t>
      </w:r>
    </w:p>
    <w:p w:rsidR="008B6733" w:rsidRPr="00E6133F" w:rsidRDefault="008B6733" w:rsidP="008B6733">
      <w:pPr>
        <w:spacing w:after="0"/>
        <w:rPr>
          <w:sz w:val="24"/>
          <w:szCs w:val="24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101(</w:t>
      </w:r>
      <w:proofErr w:type="gramEnd"/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FUNDAMENTALS OF AGRONOMY</w:t>
      </w:r>
      <w:r w:rsidRPr="00C106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635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E6133F">
        <w:rPr>
          <w:rFonts w:ascii="Arial" w:hAnsi="Arial" w:cs="Arial"/>
          <w:bCs/>
          <w:sz w:val="24"/>
          <w:szCs w:val="24"/>
        </w:rPr>
        <w:t xml:space="preserve">Marks:100       </w:t>
      </w:r>
    </w:p>
    <w:p w:rsidR="008B6733" w:rsidRDefault="008B6733" w:rsidP="008B6733">
      <w:pPr>
        <w:pStyle w:val="Heading2"/>
        <w:ind w:left="0"/>
      </w:pPr>
      <w:proofErr w:type="spellStart"/>
      <w:proofErr w:type="gramStart"/>
      <w:r w:rsidRPr="00E6133F">
        <w:rPr>
          <w:rFonts w:ascii="Arial" w:hAnsi="Arial" w:cs="Arial"/>
        </w:rPr>
        <w:t>w.e.f</w:t>
      </w:r>
      <w:proofErr w:type="spellEnd"/>
      <w:proofErr w:type="gramEnd"/>
      <w:r w:rsidRPr="00E6133F">
        <w:rPr>
          <w:rFonts w:ascii="Arial" w:hAnsi="Arial" w:cs="Arial"/>
        </w:rPr>
        <w:t xml:space="preserve"> </w:t>
      </w:r>
      <w:r w:rsidRPr="00E6133F">
        <w:t>AK</w:t>
      </w:r>
      <w:r w:rsidRPr="00E6133F">
        <w:rPr>
          <w:rFonts w:ascii="Arial" w:hAnsi="Arial" w:cs="Arial"/>
        </w:rPr>
        <w:t xml:space="preserve"> 2023-2024 (Admitted batch</w:t>
      </w:r>
      <w:bookmarkStart w:id="0" w:name="_GoBack"/>
      <w:bookmarkEnd w:id="0"/>
      <w:r w:rsidRPr="00E6133F">
        <w:rPr>
          <w:rFonts w:ascii="Arial" w:hAnsi="Arial" w:cs="Arial"/>
        </w:rPr>
        <w:t>)</w:t>
      </w:r>
    </w:p>
    <w:p w:rsidR="008B6733" w:rsidRDefault="008B6733" w:rsidP="008B6733">
      <w:pPr>
        <w:pStyle w:val="Heading2"/>
        <w:ind w:left="0"/>
        <w:jc w:val="center"/>
      </w:pPr>
    </w:p>
    <w:p w:rsidR="00C10643" w:rsidRPr="008B6733" w:rsidRDefault="008B6733" w:rsidP="008B6733">
      <w:pPr>
        <w:spacing w:after="0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OBJECTIVES:</w:t>
      </w:r>
    </w:p>
    <w:p w:rsidR="00C10643" w:rsidRPr="008B6733" w:rsidRDefault="00C10643" w:rsidP="008B6733">
      <w:pPr>
        <w:numPr>
          <w:ilvl w:val="0"/>
          <w:numId w:val="1"/>
        </w:numPr>
        <w:spacing w:after="0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To identify the various tillage implements.</w:t>
      </w:r>
    </w:p>
    <w:p w:rsidR="00C10643" w:rsidRPr="008B6733" w:rsidRDefault="00C10643" w:rsidP="008B6733">
      <w:pPr>
        <w:numPr>
          <w:ilvl w:val="0"/>
          <w:numId w:val="1"/>
        </w:numPr>
        <w:spacing w:after="0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To explain about cultivation of rice crop.</w:t>
      </w:r>
    </w:p>
    <w:p w:rsidR="00C10643" w:rsidRPr="008B6733" w:rsidRDefault="00C10643" w:rsidP="008B6733">
      <w:pPr>
        <w:numPr>
          <w:ilvl w:val="0"/>
          <w:numId w:val="1"/>
        </w:numPr>
        <w:spacing w:after="0"/>
        <w:ind w:left="643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To identify the various herbicides available in India.</w:t>
      </w:r>
    </w:p>
    <w:p w:rsidR="00C10643" w:rsidRPr="008B6733" w:rsidRDefault="00C10643" w:rsidP="00C106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10643" w:rsidRPr="008B6733" w:rsidRDefault="00C10643" w:rsidP="003A32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Course Outcomes</w:t>
      </w:r>
    </w:p>
    <w:p w:rsidR="00C10643" w:rsidRPr="008B6733" w:rsidRDefault="00C10643" w:rsidP="003A32E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At the end of the course, students will be able to</w:t>
      </w:r>
    </w:p>
    <w:p w:rsidR="00C10643" w:rsidRPr="008B6733" w:rsidRDefault="00C10643" w:rsidP="008B6733">
      <w:pPr>
        <w:spacing w:before="200"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CO1: 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Explain the history and development of agriculture in India.</w:t>
      </w:r>
    </w:p>
    <w:p w:rsidR="00C10643" w:rsidRPr="008B6733" w:rsidRDefault="00C10643" w:rsidP="008B6733">
      <w:pPr>
        <w:spacing w:before="200"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CO2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: Explain crop production techniques and crop growth in relation to the environment.</w:t>
      </w:r>
    </w:p>
    <w:p w:rsidR="00C10643" w:rsidRPr="008B6733" w:rsidRDefault="00C10643" w:rsidP="008B6733">
      <w:pPr>
        <w:spacing w:before="200"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CO3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: Outline the principles and practices of weed management.</w:t>
      </w:r>
    </w:p>
    <w:p w:rsidR="00C10643" w:rsidRPr="008B6733" w:rsidRDefault="00C10643" w:rsidP="008B6733">
      <w:pPr>
        <w:spacing w:before="200"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CO4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: Discuss the classification, nomenclature, mode of action and selectivity of herbicides.</w:t>
      </w:r>
    </w:p>
    <w:p w:rsidR="00C10643" w:rsidRPr="008B6733" w:rsidRDefault="00C10643" w:rsidP="008B6733">
      <w:pPr>
        <w:spacing w:before="200" w:after="0" w:line="240" w:lineRule="auto"/>
        <w:ind w:right="26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CO5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: Compare the traditional and technology-supported practices in agriculture.</w:t>
      </w:r>
    </w:p>
    <w:p w:rsidR="00C10643" w:rsidRPr="008B6733" w:rsidRDefault="00C10643" w:rsidP="00C10643">
      <w:pPr>
        <w:spacing w:after="0" w:line="240" w:lineRule="auto"/>
        <w:ind w:right="119"/>
        <w:jc w:val="both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I:</w:t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</w:t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1. Definition of agriculture – meaning and scope of agronomy 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2. History and development of agriculture in ancient India – agriculture in civilization era 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3. National and International Agricultural Research Institutes in India </w:t>
      </w:r>
    </w:p>
    <w:p w:rsidR="00C10643" w:rsidRPr="008B6733" w:rsidRDefault="008B6733" w:rsidP="008B6733">
      <w:pPr>
        <w:spacing w:line="240" w:lineRule="auto"/>
        <w:ind w:left="990" w:hanging="99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4. Agro-climatic zones of India – soils, land use pattern, major sources of irrigation and ground water potential</w:t>
      </w:r>
    </w:p>
    <w:p w:rsidR="00C10643" w:rsidRPr="008B6733" w:rsidRDefault="008B6733" w:rsidP="008B6733">
      <w:pPr>
        <w:spacing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5. Agro-climatic zones of Andhra Pradesh – soils, land use pattern, major sources of irrigation 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and </w:t>
      </w:r>
      <w:r>
        <w:rPr>
          <w:rFonts w:ascii="Arial" w:eastAsia="Times New Roman" w:hAnsi="Arial" w:cs="Arial"/>
          <w:color w:val="000000"/>
          <w:sz w:val="24"/>
          <w:szCs w:val="24"/>
        </w:rPr>
        <w:t>ground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water potential </w:t>
      </w:r>
    </w:p>
    <w:p w:rsidR="00C10643" w:rsidRPr="008B6733" w:rsidRDefault="008B6733" w:rsidP="008B6733">
      <w:pPr>
        <w:spacing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6. Tillage and tilth – objectives of tillage – characteristics of ideal seed bed – effect of tillage on 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soil </w:t>
      </w:r>
      <w:r>
        <w:rPr>
          <w:rFonts w:ascii="Arial" w:eastAsia="Times New Roman" w:hAnsi="Arial" w:cs="Arial"/>
          <w:color w:val="000000"/>
          <w:sz w:val="24"/>
          <w:szCs w:val="24"/>
        </w:rPr>
        <w:t>properties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– pore space, texture, structure, bulk density and color of the soil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UNIT – II:    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(6Hrs.) 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10643" w:rsidRPr="008B6733" w:rsidRDefault="008B6733" w:rsidP="008B6733">
      <w:pPr>
        <w:spacing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1. Types of tillage – preparatory tillage – factors affecting preparatory cultivation, after cultivation, puddling</w:t>
      </w:r>
    </w:p>
    <w:p w:rsidR="00C10643" w:rsidRPr="008B6733" w:rsidRDefault="008B6733" w:rsidP="008B6733">
      <w:pPr>
        <w:spacing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2. Sowing – methods of sowing – time and depth of sowing for major agricultural crops </w:t>
      </w:r>
      <w:proofErr w:type="gram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–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cereals</w:t>
      </w:r>
      <w:proofErr w:type="gram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, pulses and oilseeds 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3. Crop stand establishment – factors affecting optimum stand establishment </w:t>
      </w:r>
    </w:p>
    <w:p w:rsidR="00C10643" w:rsidRPr="008B6733" w:rsidRDefault="008B6733" w:rsidP="008B6733">
      <w:pPr>
        <w:spacing w:line="240" w:lineRule="auto"/>
        <w:ind w:left="810" w:hanging="81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4. Planting geometry – competition – types of competition, intra and inter plant competition – plant population – effect of plant population on growth and yield – optimum plant density and planting pattern </w:t>
      </w:r>
    </w:p>
    <w:p w:rsidR="00C10643" w:rsidRPr="008B6733" w:rsidRDefault="008B6733" w:rsidP="008B6733">
      <w:pPr>
        <w:spacing w:line="240" w:lineRule="auto"/>
        <w:ind w:left="1260" w:hanging="12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5. Soil fertility – soil fertility and soil productivity – fertility losses – maintenance of soil fertility – soil organic matter </w:t>
      </w:r>
    </w:p>
    <w:p w:rsidR="00C10643" w:rsidRPr="008B6733" w:rsidRDefault="008B6733" w:rsidP="008B6733">
      <w:pPr>
        <w:spacing w:line="240" w:lineRule="auto"/>
        <w:ind w:left="1170" w:hanging="117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6. Weed control – definition of weed – losses and uses of weeds – weed influence on crop production – methods of wed control </w:t>
      </w:r>
    </w:p>
    <w:p w:rsidR="003A32E0" w:rsidRDefault="008B6733" w:rsidP="00C10643">
      <w:pPr>
        <w:spacing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 xml:space="preserve">   </w:t>
      </w:r>
      <w:r w:rsidR="003A32E0" w:rsidRPr="00E6133F">
        <w:rPr>
          <w:rFonts w:ascii="Arial" w:hAnsi="Arial" w:cs="Arial"/>
          <w:bCs/>
          <w:sz w:val="24"/>
          <w:szCs w:val="24"/>
        </w:rPr>
        <w:t>A</w:t>
      </w:r>
      <w:r w:rsidR="003A32E0">
        <w:rPr>
          <w:rFonts w:ascii="Arial" w:hAnsi="Arial" w:cs="Arial"/>
          <w:bCs/>
          <w:sz w:val="24"/>
          <w:szCs w:val="24"/>
        </w:rPr>
        <w:t>GRD</w:t>
      </w:r>
      <w:r w:rsidR="003A32E0" w:rsidRPr="00E6133F">
        <w:rPr>
          <w:rFonts w:ascii="Arial" w:hAnsi="Arial" w:cs="Arial"/>
          <w:bCs/>
          <w:sz w:val="24"/>
          <w:szCs w:val="24"/>
        </w:rPr>
        <w:t>101</w:t>
      </w:r>
      <w:r w:rsidR="003A32E0">
        <w:rPr>
          <w:rFonts w:ascii="Arial" w:hAnsi="Arial" w:cs="Arial"/>
          <w:bCs/>
          <w:sz w:val="24"/>
          <w:szCs w:val="24"/>
        </w:rPr>
        <w:t xml:space="preserve"> </w:t>
      </w:r>
      <w:r w:rsidR="003A32E0" w:rsidRPr="00E6133F">
        <w:rPr>
          <w:rFonts w:ascii="Arial" w:hAnsi="Arial" w:cs="Arial"/>
          <w:bCs/>
          <w:sz w:val="24"/>
          <w:szCs w:val="24"/>
        </w:rPr>
        <w:t>(</w:t>
      </w:r>
      <w:r w:rsidR="003A32E0">
        <w:rPr>
          <w:rFonts w:ascii="Arial" w:hAnsi="Arial" w:cs="Arial"/>
          <w:bCs/>
          <w:sz w:val="24"/>
          <w:szCs w:val="24"/>
        </w:rPr>
        <w:t>2</w:t>
      </w:r>
      <w:r w:rsidR="003A32E0" w:rsidRPr="00E6133F">
        <w:rPr>
          <w:rFonts w:ascii="Arial" w:hAnsi="Arial" w:cs="Arial"/>
          <w:bCs/>
          <w:sz w:val="24"/>
          <w:szCs w:val="24"/>
        </w:rPr>
        <w:t>)</w:t>
      </w:r>
      <w:r w:rsidR="003A32E0">
        <w:rPr>
          <w:rFonts w:ascii="Arial" w:hAnsi="Arial" w:cs="Arial"/>
          <w:bCs/>
          <w:sz w:val="24"/>
          <w:szCs w:val="24"/>
        </w:rPr>
        <w:tab/>
      </w:r>
      <w:r w:rsidR="003A32E0">
        <w:rPr>
          <w:rFonts w:ascii="Arial" w:hAnsi="Arial" w:cs="Arial"/>
          <w:bCs/>
          <w:sz w:val="24"/>
          <w:szCs w:val="24"/>
        </w:rPr>
        <w:tab/>
      </w:r>
      <w:r w:rsidR="003A32E0">
        <w:rPr>
          <w:rFonts w:ascii="Arial" w:hAnsi="Arial" w:cs="Arial"/>
          <w:bCs/>
          <w:sz w:val="24"/>
          <w:szCs w:val="24"/>
        </w:rPr>
        <w:tab/>
      </w:r>
      <w:r w:rsidR="003A32E0"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 w:rsidR="003A32E0">
        <w:rPr>
          <w:rFonts w:ascii="Arial" w:hAnsi="Arial" w:cs="Arial"/>
          <w:bCs/>
          <w:sz w:val="24"/>
          <w:szCs w:val="24"/>
        </w:rPr>
        <w:t>:2</w:t>
      </w:r>
      <w:proofErr w:type="gramEnd"/>
      <w:r w:rsidR="003A32E0">
        <w:rPr>
          <w:rFonts w:ascii="Arial" w:hAnsi="Arial" w:cs="Arial"/>
          <w:bCs/>
          <w:sz w:val="24"/>
          <w:szCs w:val="24"/>
        </w:rPr>
        <w:t>::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3A32E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III: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</w:t>
      </w:r>
    </w:p>
    <w:p w:rsidR="00C10643" w:rsidRPr="008B6733" w:rsidRDefault="008B6733" w:rsidP="008B6733">
      <w:pPr>
        <w:spacing w:line="240" w:lineRule="auto"/>
        <w:ind w:left="990" w:hanging="99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1. Irrigation management – importance of irrigation – objectives of irrigation – methods of irrigation – drainage and its advantages </w:t>
      </w:r>
    </w:p>
    <w:p w:rsidR="00C10643" w:rsidRPr="008B6733" w:rsidRDefault="008B6733" w:rsidP="008B6733">
      <w:pPr>
        <w:spacing w:line="240" w:lineRule="auto"/>
        <w:ind w:left="990" w:hanging="99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2. Cropping systems – </w:t>
      </w:r>
      <w:proofErr w:type="spell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monocropping</w:t>
      </w:r>
      <w:proofErr w:type="spell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– definition and principles of crop rotation – mixed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cropping – intercropping – relay cropping – multistoried cropping – sole cropping and sequence cropping </w:t>
      </w:r>
    </w:p>
    <w:p w:rsidR="00C10643" w:rsidRPr="008B6733" w:rsidRDefault="008B6733" w:rsidP="008B6733">
      <w:pPr>
        <w:spacing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3. Harvest maturity symptoms and harvesting of major agricultural crops – rice, maize, groundnut, sugarcane and pulses – maturity indices, method of harvesting, threshing and winnowing – harvest index </w:t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4. Introduction - weed definition - harmful and beneficial effects of weeds </w:t>
      </w:r>
    </w:p>
    <w:p w:rsidR="00C10643" w:rsidRPr="008B6733" w:rsidRDefault="008B6733" w:rsidP="008B6733">
      <w:pPr>
        <w:spacing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5. Classification of weeds – classification based on morphology – life cycle – habitat –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origin – association – special features and soil pH with examples. </w:t>
      </w:r>
    </w:p>
    <w:p w:rsidR="00C10643" w:rsidRPr="008B6733" w:rsidRDefault="008B6733" w:rsidP="008B6733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6. Propagation of weeds – sexual – asexual – vegetative reproduction – dispersal of weed seeds and fruits – dispersal agents – wind and water – animal – man – manures –farm implements and silage – dispersal of vegetative propagules</w:t>
      </w:r>
    </w:p>
    <w:p w:rsidR="00C10643" w:rsidRPr="008B6733" w:rsidRDefault="00C10643" w:rsidP="00C10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C10643" w:rsidRPr="008B6733" w:rsidRDefault="008B673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IV: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 xml:space="preserve"> </w:t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C10643"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</w:t>
      </w:r>
    </w:p>
    <w:p w:rsidR="00C10643" w:rsidRPr="008B6733" w:rsidRDefault="008B6733" w:rsidP="008B6733">
      <w:pPr>
        <w:spacing w:line="240" w:lineRule="auto"/>
        <w:ind w:left="810" w:hanging="81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1. Weed Biology – characteristic features of weeds – weed ecology – definition – persistence of weeds climatic – edaphic and biotic factors – crop weed association with some important crops like rice, maize, wheat, </w:t>
      </w:r>
      <w:proofErr w:type="spell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jowar</w:t>
      </w:r>
      <w:proofErr w:type="spell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, pulses, groundnut, sugarcane, cotton and tobacco. </w:t>
      </w:r>
    </w:p>
    <w:p w:rsidR="00C10643" w:rsidRPr="008B6733" w:rsidRDefault="008B6733" w:rsidP="008B6733">
      <w:pPr>
        <w:spacing w:line="240" w:lineRule="auto"/>
        <w:ind w:left="1170" w:hanging="117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2. Crop -weed competition - principles – factors - critical period of crop-weed competition </w:t>
      </w:r>
      <w:proofErr w:type="gram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allelopathy</w:t>
      </w:r>
      <w:proofErr w:type="gram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. </w:t>
      </w:r>
    </w:p>
    <w:p w:rsidR="00C10643" w:rsidRPr="008B6733" w:rsidRDefault="008B6733" w:rsidP="008B6733">
      <w:pPr>
        <w:spacing w:line="240" w:lineRule="auto"/>
        <w:ind w:left="810" w:hanging="81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3. Methods of weed management – preventive weed control measures – physical </w:t>
      </w:r>
      <w:proofErr w:type="gram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/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mechanical</w:t>
      </w:r>
      <w:proofErr w:type="gram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, cultural, </w:t>
      </w:r>
    </w:p>
    <w:p w:rsidR="00C10643" w:rsidRPr="008B6733" w:rsidRDefault="008B6733" w:rsidP="008B6733">
      <w:pPr>
        <w:spacing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4. Chemical and biological methods of weed control – </w:t>
      </w:r>
      <w:proofErr w:type="spell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bioherbicides</w:t>
      </w:r>
      <w:proofErr w:type="spell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- integrated weed management </w:t>
      </w:r>
    </w:p>
    <w:p w:rsidR="00C10643" w:rsidRPr="008B6733" w:rsidRDefault="008B6733" w:rsidP="008B6733">
      <w:pPr>
        <w:spacing w:line="240" w:lineRule="auto"/>
        <w:ind w:left="540" w:hanging="54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5. Herbicides – definition - advantages and limitations of herbicide usage in India- classification of herbicides based on chemical nature - time and method of application </w:t>
      </w:r>
    </w:p>
    <w:p w:rsidR="00C10643" w:rsidRPr="008B6733" w:rsidRDefault="008B6733" w:rsidP="008B6733">
      <w:pPr>
        <w:spacing w:line="240" w:lineRule="auto"/>
        <w:ind w:left="900" w:hanging="9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6. Classes of herbicides based on – selectivity – spectrum – translocation – residual nature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– soil </w:t>
      </w:r>
      <w:proofErr w:type="spell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sterilants</w:t>
      </w:r>
      <w:proofErr w:type="spell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and fumigants – types of formulations. </w:t>
      </w:r>
    </w:p>
    <w:p w:rsidR="00C10643" w:rsidRPr="008B6733" w:rsidRDefault="008B6733" w:rsidP="008B6733">
      <w:pPr>
        <w:tabs>
          <w:tab w:val="left" w:pos="720"/>
        </w:tabs>
        <w:spacing w:line="240" w:lineRule="auto"/>
        <w:ind w:left="630" w:hanging="63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7. Nomenclature of herbicides - commonly available herbicides in India – adjuvants -definition, their use in herbicides application. - </w:t>
      </w:r>
      <w:proofErr w:type="gram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surfactants</w:t>
      </w:r>
      <w:proofErr w:type="gram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- stabilizing agents - solvents - </w:t>
      </w:r>
      <w:proofErr w:type="spellStart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>humificants</w:t>
      </w:r>
      <w:proofErr w:type="spellEnd"/>
      <w:r w:rsidR="00C10643"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- stickers - activators - compatibility agents - drift control agents etc. </w:t>
      </w:r>
    </w:p>
    <w:p w:rsidR="008B6733" w:rsidRDefault="008B673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B6733" w:rsidRDefault="008B673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B6733" w:rsidRDefault="008B673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B6733" w:rsidRDefault="008B673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B6733" w:rsidRDefault="008B673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A32E0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A32E0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A32E0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A32E0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A32E0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E6133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GRD</w:t>
      </w:r>
      <w:r w:rsidRPr="00E6133F">
        <w:rPr>
          <w:rFonts w:ascii="Arial" w:hAnsi="Arial" w:cs="Arial"/>
          <w:bCs/>
          <w:sz w:val="24"/>
          <w:szCs w:val="24"/>
        </w:rPr>
        <w:t>101(</w:t>
      </w:r>
      <w:proofErr w:type="gramEnd"/>
      <w:r>
        <w:rPr>
          <w:rFonts w:ascii="Arial" w:hAnsi="Arial" w:cs="Arial"/>
          <w:bCs/>
          <w:sz w:val="24"/>
          <w:szCs w:val="24"/>
        </w:rPr>
        <w:t>2</w:t>
      </w:r>
      <w:r w:rsidRPr="00E6133F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::3::</w:t>
      </w:r>
    </w:p>
    <w:p w:rsidR="003A32E0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B6733" w:rsidRDefault="008B673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C10643" w:rsidRDefault="00C10643" w:rsidP="00C1064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UNIT</w:t>
      </w:r>
      <w:r w:rsidR="003A32E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– </w:t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V: </w:t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  <w:t>(6Hrs.)</w:t>
      </w:r>
    </w:p>
    <w:p w:rsidR="003A32E0" w:rsidRPr="008B6733" w:rsidRDefault="003A32E0" w:rsidP="00C10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10643" w:rsidRPr="008B6733" w:rsidRDefault="00C10643" w:rsidP="008B6733">
      <w:pPr>
        <w:spacing w:line="240" w:lineRule="auto"/>
        <w:ind w:left="270" w:hanging="270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1. Mode of action of herbicides – important biochemical modes of action of herbicides inter </w:t>
      </w:r>
      <w:r w:rsidR="008B673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fearing with photosynthetic reactions – respiration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enzymatic inhibition </w:t>
      </w:r>
      <w:proofErr w:type="spell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etc</w:t>
      </w:r>
      <w:proofErr w:type="spell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– effects of sub lethal doses of herbicides on plants</w:t>
      </w:r>
    </w:p>
    <w:p w:rsidR="00C10643" w:rsidRPr="008B6733" w:rsidRDefault="00C10643" w:rsidP="008B6733">
      <w:pPr>
        <w:spacing w:line="240" w:lineRule="auto"/>
        <w:ind w:left="180" w:hanging="180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2. Selectivity of herbicides – fundamental principles of selectivity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differential rate of </w:t>
      </w:r>
      <w:proofErr w:type="gramStart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absorption </w:t>
      </w:r>
      <w:r w:rsidR="008B673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-</w:t>
      </w:r>
      <w:proofErr w:type="gram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differences in morphology and growth habit of plants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rate of translocation. </w:t>
      </w:r>
    </w:p>
    <w:p w:rsidR="00C10643" w:rsidRPr="008B6733" w:rsidRDefault="00C10643" w:rsidP="008B6733">
      <w:pPr>
        <w:spacing w:line="240" w:lineRule="auto"/>
        <w:ind w:left="270" w:hanging="270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3. Selectivity of herbicides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differential rate of deactivation of herbicides – metabolism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reverse metabolism – conjugation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protoplasmic resistance to the specific herbicide </w:t>
      </w:r>
    </w:p>
    <w:p w:rsidR="00C10643" w:rsidRPr="008B6733" w:rsidRDefault="00C10643" w:rsidP="006357AC">
      <w:pPr>
        <w:spacing w:line="240" w:lineRule="auto"/>
        <w:ind w:left="360" w:hanging="360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4. Weed management in different crops and cropping systems – rice – nursery – upland rice – low land rice – wheat – sorghum – maize – red gram – black gram – groundnut – sunflower. </w:t>
      </w:r>
    </w:p>
    <w:p w:rsidR="00C10643" w:rsidRPr="008B6733" w:rsidRDefault="00C10643" w:rsidP="006357AC">
      <w:pPr>
        <w:spacing w:line="240" w:lineRule="auto"/>
        <w:ind w:left="270" w:hanging="270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5. Weed management in different crops and cropping systems – sugarcane – cotton </w:t>
      </w:r>
      <w:r w:rsidR="003A32E0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tobacco, Vegetables (tomato, onion, </w:t>
      </w:r>
      <w:proofErr w:type="spell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chilli</w:t>
      </w:r>
      <w:proofErr w:type="spell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proofErr w:type="spell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brinjal</w:t>
      </w:r>
      <w:proofErr w:type="spellEnd"/>
      <w:r w:rsidRPr="008B6733">
        <w:rPr>
          <w:rFonts w:ascii="Arial" w:eastAsia="Times New Roman" w:hAnsi="Arial" w:cs="Arial"/>
          <w:color w:val="000000"/>
          <w:sz w:val="24"/>
          <w:szCs w:val="24"/>
        </w:rPr>
        <w:t>) and Orchards (mango, banana and citrus). </w:t>
      </w:r>
    </w:p>
    <w:p w:rsidR="00C10643" w:rsidRPr="008B6733" w:rsidRDefault="00C1064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6. Our Journey in Agriculture and Vision for the Future</w:t>
      </w:r>
    </w:p>
    <w:p w:rsidR="00C10643" w:rsidRPr="008B6733" w:rsidRDefault="00C10643" w:rsidP="00C10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7. Traditional and </w:t>
      </w:r>
      <w:proofErr w:type="gram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Technically</w:t>
      </w:r>
      <w:proofErr w:type="gram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knowledge of agricultural crops</w:t>
      </w:r>
    </w:p>
    <w:p w:rsidR="00C10643" w:rsidRPr="008B6733" w:rsidRDefault="00C10643" w:rsidP="00C106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10643" w:rsidRPr="008B6733" w:rsidRDefault="00C10643" w:rsidP="00C1064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b/>
          <w:bCs/>
          <w:color w:val="000000"/>
          <w:sz w:val="24"/>
          <w:szCs w:val="24"/>
        </w:rPr>
        <w:t>References Text Books: </w:t>
      </w:r>
    </w:p>
    <w:p w:rsidR="00C10643" w:rsidRPr="008B6733" w:rsidRDefault="00C10643" w:rsidP="003A32E0">
      <w:pPr>
        <w:numPr>
          <w:ilvl w:val="0"/>
          <w:numId w:val="2"/>
        </w:numPr>
        <w:spacing w:after="0" w:line="360" w:lineRule="auto"/>
        <w:textAlignment w:val="baseline"/>
        <w:rPr>
          <w:rFonts w:ascii="Arial" w:eastAsia="Times New Roman" w:hAnsi="Arial" w:cs="Arial"/>
          <w:i/>
          <w:iCs/>
          <w:color w:val="000000"/>
          <w:sz w:val="24"/>
          <w:szCs w:val="24"/>
        </w:rPr>
      </w:pPr>
      <w:proofErr w:type="spell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Yellamanda</w:t>
      </w:r>
      <w:proofErr w:type="spell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Reddy, T. and </w:t>
      </w:r>
      <w:proofErr w:type="spell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Sankara</w:t>
      </w:r>
      <w:proofErr w:type="spell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Reddy, G.H. 2010. Principles of </w:t>
      </w:r>
      <w:proofErr w:type="spell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Agronomy.Kalyani</w:t>
      </w:r>
      <w:proofErr w:type="spell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Publishers</w:t>
      </w:r>
      <w:r w:rsidRPr="008B6733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Ludhiana</w:t>
      </w:r>
      <w:r w:rsidRPr="008B6733">
        <w:rPr>
          <w:rFonts w:ascii="Arial" w:eastAsia="Times New Roman" w:hAnsi="Arial" w:cs="Arial"/>
          <w:i/>
          <w:iCs/>
          <w:color w:val="000000"/>
          <w:sz w:val="24"/>
          <w:szCs w:val="24"/>
        </w:rPr>
        <w:t>.</w:t>
      </w:r>
    </w:p>
    <w:p w:rsidR="00C10643" w:rsidRPr="008B6733" w:rsidRDefault="00C10643" w:rsidP="003A32E0">
      <w:pPr>
        <w:numPr>
          <w:ilvl w:val="0"/>
          <w:numId w:val="2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Crafts, A.S. and Robbins, W.W. 1973. Weed Control. </w:t>
      </w:r>
      <w:r w:rsidRPr="008B6733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Tata McGraw-Hill Publishing Co. </w:t>
      </w:r>
      <w:proofErr w:type="spellStart"/>
      <w:r w:rsidRPr="008B6733">
        <w:rPr>
          <w:rFonts w:ascii="Arial" w:eastAsia="Times New Roman" w:hAnsi="Arial" w:cs="Arial"/>
          <w:i/>
          <w:iCs/>
          <w:color w:val="000000"/>
          <w:sz w:val="24"/>
          <w:szCs w:val="24"/>
        </w:rPr>
        <w:t>Ltd</w:t>
      </w:r>
      <w:r w:rsidRPr="008B6733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Start"/>
      <w:r w:rsidRPr="008B6733">
        <w:rPr>
          <w:rFonts w:ascii="Arial" w:eastAsia="Times New Roman" w:hAnsi="Arial" w:cs="Arial"/>
          <w:color w:val="000000"/>
          <w:sz w:val="24"/>
          <w:szCs w:val="24"/>
        </w:rPr>
        <w:t>,New</w:t>
      </w:r>
      <w:proofErr w:type="spellEnd"/>
      <w:proofErr w:type="gramEnd"/>
      <w:r w:rsidRPr="008B6733">
        <w:rPr>
          <w:rFonts w:ascii="Arial" w:eastAsia="Times New Roman" w:hAnsi="Arial" w:cs="Arial"/>
          <w:color w:val="000000"/>
          <w:sz w:val="24"/>
          <w:szCs w:val="24"/>
        </w:rPr>
        <w:t xml:space="preserve"> Delhi.</w:t>
      </w:r>
    </w:p>
    <w:p w:rsidR="00C10643" w:rsidRPr="008B6733" w:rsidRDefault="00C10643" w:rsidP="003A32E0">
      <w:pPr>
        <w:numPr>
          <w:ilvl w:val="0"/>
          <w:numId w:val="2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Gupta, O.P. 1984. Scientific Weed Management. Today and Tomorrow Printers and Publishers, New Delhi.</w:t>
      </w:r>
    </w:p>
    <w:p w:rsidR="00C10643" w:rsidRPr="008B6733" w:rsidRDefault="00C10643" w:rsidP="003A32E0">
      <w:pPr>
        <w:numPr>
          <w:ilvl w:val="0"/>
          <w:numId w:val="2"/>
        </w:numPr>
        <w:spacing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Gupta, O.P. 2004. Modern Weed Management. Agro Bios (India), Jodhpur.</w:t>
      </w:r>
    </w:p>
    <w:p w:rsidR="00C10643" w:rsidRPr="008B6733" w:rsidRDefault="00C10643" w:rsidP="003A32E0">
      <w:pPr>
        <w:spacing w:after="24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sz w:val="24"/>
          <w:szCs w:val="24"/>
        </w:rPr>
        <w:br/>
      </w:r>
      <w:r w:rsidR="003A32E0">
        <w:rPr>
          <w:rFonts w:ascii="Arial" w:eastAsia="Times New Roman" w:hAnsi="Arial" w:cs="Arial"/>
          <w:sz w:val="24"/>
          <w:szCs w:val="24"/>
        </w:rPr>
        <w:t>**             **               **</w:t>
      </w:r>
      <w:r w:rsidRPr="008B6733">
        <w:rPr>
          <w:rFonts w:ascii="Arial" w:eastAsia="Times New Roman" w:hAnsi="Arial" w:cs="Arial"/>
          <w:sz w:val="24"/>
          <w:szCs w:val="24"/>
        </w:rPr>
        <w:br/>
      </w:r>
      <w:r w:rsidRPr="008B6733">
        <w:rPr>
          <w:rFonts w:ascii="Arial" w:eastAsia="Times New Roman" w:hAnsi="Arial" w:cs="Arial"/>
          <w:sz w:val="24"/>
          <w:szCs w:val="24"/>
        </w:rPr>
        <w:br/>
      </w:r>
      <w:r w:rsidRPr="008B6733">
        <w:rPr>
          <w:rFonts w:ascii="Arial" w:eastAsia="Times New Roman" w:hAnsi="Arial" w:cs="Arial"/>
          <w:sz w:val="24"/>
          <w:szCs w:val="24"/>
        </w:rPr>
        <w:br/>
      </w:r>
      <w:r w:rsidRPr="008B6733">
        <w:rPr>
          <w:rFonts w:ascii="Arial" w:eastAsia="Times New Roman" w:hAnsi="Arial" w:cs="Arial"/>
          <w:sz w:val="24"/>
          <w:szCs w:val="24"/>
        </w:rPr>
        <w:br/>
      </w:r>
    </w:p>
    <w:p w:rsidR="00C10643" w:rsidRPr="008B6733" w:rsidRDefault="00C10643" w:rsidP="00C106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B6733">
        <w:rPr>
          <w:rFonts w:ascii="Arial" w:eastAsia="Times New Roman" w:hAnsi="Arial" w:cs="Arial"/>
          <w:color w:val="000000"/>
          <w:sz w:val="24"/>
          <w:szCs w:val="24"/>
        </w:rPr>
        <w:t>                                              </w:t>
      </w:r>
    </w:p>
    <w:p w:rsidR="00711F81" w:rsidRPr="008B6733" w:rsidRDefault="003A32E0">
      <w:pPr>
        <w:rPr>
          <w:rFonts w:ascii="Arial" w:hAnsi="Arial" w:cs="Arial"/>
          <w:sz w:val="24"/>
          <w:szCs w:val="24"/>
        </w:rPr>
      </w:pPr>
    </w:p>
    <w:sectPr w:rsidR="00711F81" w:rsidRPr="008B6733" w:rsidSect="008B6733">
      <w:pgSz w:w="11909" w:h="16834" w:code="9"/>
      <w:pgMar w:top="720" w:right="1109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E0E51"/>
    <w:multiLevelType w:val="multilevel"/>
    <w:tmpl w:val="DBA6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E8101B"/>
    <w:multiLevelType w:val="multilevel"/>
    <w:tmpl w:val="042C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C10643"/>
    <w:rsid w:val="00095DDA"/>
    <w:rsid w:val="000C5EA5"/>
    <w:rsid w:val="0024443C"/>
    <w:rsid w:val="00274D84"/>
    <w:rsid w:val="003A32E0"/>
    <w:rsid w:val="003F4575"/>
    <w:rsid w:val="006240E7"/>
    <w:rsid w:val="006357AC"/>
    <w:rsid w:val="008B6733"/>
    <w:rsid w:val="00A116F2"/>
    <w:rsid w:val="00C10643"/>
    <w:rsid w:val="00C365DF"/>
    <w:rsid w:val="00F4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08B6E2-4807-4560-834A-E134829F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5DF"/>
  </w:style>
  <w:style w:type="paragraph" w:styleId="Heading1">
    <w:name w:val="heading 1"/>
    <w:basedOn w:val="Normal"/>
    <w:next w:val="Normal"/>
    <w:link w:val="Heading1Char"/>
    <w:uiPriority w:val="9"/>
    <w:qFormat/>
    <w:rsid w:val="008B6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semiHidden/>
    <w:unhideWhenUsed/>
    <w:qFormat/>
    <w:rsid w:val="008B6733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0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C10643"/>
  </w:style>
  <w:style w:type="character" w:customStyle="1" w:styleId="Heading1Char">
    <w:name w:val="Heading 1 Char"/>
    <w:basedOn w:val="DefaultParagraphFont"/>
    <w:link w:val="Heading1"/>
    <w:uiPriority w:val="9"/>
    <w:rsid w:val="008B6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qFormat/>
    <w:rsid w:val="008B6733"/>
    <w:rPr>
      <w:rFonts w:ascii="Times New Roman" w:eastAsia="Times New Roman" w:hAnsi="Times New Roman" w:cs="Times New Roman"/>
      <w:b/>
      <w:bCs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I SEMESTER         AGRICULTURE AND RURAL DEVELOPMENT               Time: 30hrs/w</vt:lpstr>
      <vt:lpstr>    w.e.f AK 2023-2024 (Admitted batch)</vt:lpstr>
      <vt:lpstr>    </vt:lpstr>
    </vt:vector>
  </TitlesOfParts>
  <Company/>
  <LinksUpToDate>false</LinksUpToDate>
  <CharactersWithSpaces>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8</cp:revision>
  <dcterms:created xsi:type="dcterms:W3CDTF">2023-09-15T02:13:00Z</dcterms:created>
  <dcterms:modified xsi:type="dcterms:W3CDTF">2023-11-23T09:33:00Z</dcterms:modified>
</cp:coreProperties>
</file>