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AC70E" w14:textId="77777777" w:rsidR="004262BD" w:rsidRPr="00B2783D" w:rsidRDefault="00502F2E" w:rsidP="00D87FE7">
      <w:pPr>
        <w:jc w:val="center"/>
        <w:rPr>
          <w:rFonts w:ascii="Arial" w:hAnsi="Arial" w:cs="Arial"/>
          <w:sz w:val="24"/>
          <w:szCs w:val="24"/>
        </w:rPr>
      </w:pPr>
      <w:bookmarkStart w:id="0" w:name="_Hlk81916317"/>
      <w:r w:rsidRPr="00B2783D">
        <w:rPr>
          <w:rFonts w:ascii="Arial" w:hAnsi="Arial" w:cs="Arial"/>
          <w:sz w:val="24"/>
          <w:szCs w:val="24"/>
        </w:rPr>
        <w:t>ST. JOSEPH’S COLLEGE FOR WOMEN (AUTONOMOUS) VISAKHAPATNAM</w:t>
      </w:r>
    </w:p>
    <w:p w14:paraId="3D834EA2" w14:textId="77777777" w:rsidR="00502F2E" w:rsidRPr="00B2783D" w:rsidRDefault="00502F2E" w:rsidP="00D87FE7">
      <w:pPr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 xml:space="preserve">IV SEMESTER </w:t>
      </w:r>
      <w:r w:rsidRPr="00B2783D">
        <w:rPr>
          <w:rFonts w:ascii="Arial" w:hAnsi="Arial" w:cs="Arial"/>
          <w:sz w:val="24"/>
          <w:szCs w:val="24"/>
        </w:rPr>
        <w:tab/>
      </w:r>
      <w:r w:rsidR="002C79A9" w:rsidRPr="00B2783D">
        <w:rPr>
          <w:rFonts w:ascii="Arial" w:hAnsi="Arial" w:cs="Arial"/>
          <w:sz w:val="24"/>
          <w:szCs w:val="24"/>
        </w:rPr>
        <w:t xml:space="preserve">                          </w:t>
      </w:r>
      <w:r w:rsidRPr="00B2783D">
        <w:rPr>
          <w:rFonts w:ascii="Arial" w:hAnsi="Arial" w:cs="Arial"/>
          <w:b/>
          <w:sz w:val="24"/>
          <w:szCs w:val="24"/>
        </w:rPr>
        <w:t>BOTANY</w:t>
      </w:r>
      <w:r w:rsidRPr="00B2783D">
        <w:rPr>
          <w:rFonts w:ascii="Arial" w:hAnsi="Arial" w:cs="Arial"/>
          <w:sz w:val="24"/>
          <w:szCs w:val="24"/>
        </w:rPr>
        <w:tab/>
      </w:r>
      <w:r w:rsidRPr="00B2783D">
        <w:rPr>
          <w:rFonts w:ascii="Arial" w:hAnsi="Arial" w:cs="Arial"/>
          <w:sz w:val="24"/>
          <w:szCs w:val="24"/>
        </w:rPr>
        <w:tab/>
      </w:r>
      <w:r w:rsidR="002C79A9" w:rsidRPr="00B2783D">
        <w:rPr>
          <w:rFonts w:ascii="Arial" w:hAnsi="Arial" w:cs="Arial"/>
          <w:sz w:val="24"/>
          <w:szCs w:val="24"/>
        </w:rPr>
        <w:t xml:space="preserve">                     </w:t>
      </w:r>
      <w:r w:rsidR="00D87FE7" w:rsidRPr="00B2783D">
        <w:rPr>
          <w:rFonts w:ascii="Arial" w:hAnsi="Arial" w:cs="Arial"/>
          <w:sz w:val="24"/>
          <w:szCs w:val="24"/>
        </w:rPr>
        <w:t>TIME: 4HRS/WEEK      B 4103 (3)</w:t>
      </w:r>
      <w:r w:rsidR="002C79A9" w:rsidRPr="00B2783D">
        <w:rPr>
          <w:rFonts w:ascii="Arial" w:hAnsi="Arial" w:cs="Arial"/>
          <w:sz w:val="24"/>
          <w:szCs w:val="24"/>
        </w:rPr>
        <w:t xml:space="preserve">                 </w:t>
      </w:r>
      <w:r w:rsidRPr="00B2783D">
        <w:rPr>
          <w:rFonts w:ascii="Arial" w:hAnsi="Arial" w:cs="Arial"/>
          <w:b/>
          <w:sz w:val="24"/>
          <w:szCs w:val="24"/>
        </w:rPr>
        <w:t xml:space="preserve">PLANT PHYSIOLOGY AND METABOLISM </w:t>
      </w:r>
      <w:r w:rsidR="002C79A9" w:rsidRPr="00B2783D">
        <w:rPr>
          <w:rFonts w:ascii="Arial" w:hAnsi="Arial" w:cs="Arial"/>
          <w:b/>
          <w:sz w:val="24"/>
          <w:szCs w:val="24"/>
        </w:rPr>
        <w:t xml:space="preserve">  </w:t>
      </w:r>
      <w:r w:rsidRPr="00B2783D">
        <w:rPr>
          <w:rFonts w:ascii="Arial" w:hAnsi="Arial" w:cs="Arial"/>
          <w:sz w:val="24"/>
          <w:szCs w:val="24"/>
        </w:rPr>
        <w:t>MARKS: 100</w:t>
      </w:r>
    </w:p>
    <w:p w14:paraId="716C81ED" w14:textId="77777777" w:rsidR="00502F2E" w:rsidRPr="00B2783D" w:rsidRDefault="002C79A9" w:rsidP="00D87FE7">
      <w:pPr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w.e.f. 20AH</w:t>
      </w:r>
      <w:r w:rsidRPr="00B2783D">
        <w:rPr>
          <w:rFonts w:ascii="Arial" w:hAnsi="Arial" w:cs="Arial"/>
          <w:b/>
          <w:sz w:val="24"/>
          <w:szCs w:val="24"/>
        </w:rPr>
        <w:t xml:space="preserve">                                      </w:t>
      </w:r>
      <w:r w:rsidR="00502F2E" w:rsidRPr="00B2783D">
        <w:rPr>
          <w:rFonts w:ascii="Arial" w:hAnsi="Arial" w:cs="Arial"/>
          <w:b/>
          <w:sz w:val="24"/>
          <w:szCs w:val="24"/>
        </w:rPr>
        <w:t>SYLLABUS</w:t>
      </w:r>
    </w:p>
    <w:bookmarkEnd w:id="0"/>
    <w:p w14:paraId="6F48D9FD" w14:textId="77777777" w:rsidR="002E292D" w:rsidRDefault="002E292D" w:rsidP="002E292D">
      <w:pPr>
        <w:rPr>
          <w:rFonts w:ascii="Arial" w:hAnsi="Arial" w:cs="Arial"/>
          <w:b/>
          <w:sz w:val="24"/>
          <w:szCs w:val="24"/>
        </w:rPr>
      </w:pPr>
    </w:p>
    <w:p w14:paraId="382E08A4" w14:textId="77777777" w:rsidR="002E292D" w:rsidRPr="00B2783D" w:rsidRDefault="002E292D" w:rsidP="002E292D">
      <w:pPr>
        <w:rPr>
          <w:rFonts w:ascii="Arial" w:hAnsi="Arial" w:cs="Arial"/>
          <w:b/>
          <w:sz w:val="24"/>
          <w:szCs w:val="24"/>
        </w:rPr>
      </w:pPr>
      <w:r w:rsidRPr="00B2783D">
        <w:rPr>
          <w:rFonts w:ascii="Arial" w:hAnsi="Arial" w:cs="Arial"/>
          <w:b/>
          <w:sz w:val="24"/>
          <w:szCs w:val="24"/>
        </w:rPr>
        <w:t xml:space="preserve">OBJECTIVES: </w:t>
      </w:r>
      <w:r w:rsidRPr="00B2783D">
        <w:rPr>
          <w:rFonts w:ascii="Arial" w:hAnsi="Arial" w:cs="Arial"/>
          <w:bCs/>
          <w:sz w:val="24"/>
          <w:szCs w:val="24"/>
        </w:rPr>
        <w:t>To be able to-</w:t>
      </w:r>
    </w:p>
    <w:p w14:paraId="590E448F" w14:textId="77777777" w:rsidR="002E292D" w:rsidRPr="00B2783D" w:rsidRDefault="002E292D" w:rsidP="002E292D">
      <w:pPr>
        <w:rPr>
          <w:rFonts w:ascii="Arial" w:hAnsi="Arial" w:cs="Arial"/>
          <w:b/>
          <w:sz w:val="24"/>
          <w:szCs w:val="24"/>
        </w:rPr>
      </w:pPr>
    </w:p>
    <w:p w14:paraId="1368F8A5" w14:textId="77777777" w:rsidR="002E292D" w:rsidRPr="00B2783D" w:rsidRDefault="002E292D" w:rsidP="002E292D">
      <w:pPr>
        <w:pStyle w:val="ListParagraph"/>
        <w:numPr>
          <w:ilvl w:val="0"/>
          <w:numId w:val="29"/>
        </w:numPr>
        <w:spacing w:line="276" w:lineRule="auto"/>
        <w:ind w:left="1080"/>
        <w:rPr>
          <w:rFonts w:ascii="Arial" w:hAnsi="Arial" w:cs="Arial"/>
          <w:bCs/>
          <w:sz w:val="24"/>
          <w:szCs w:val="24"/>
        </w:rPr>
      </w:pPr>
      <w:r w:rsidRPr="00B2783D">
        <w:rPr>
          <w:rFonts w:ascii="Arial" w:hAnsi="Arial" w:cs="Arial"/>
          <w:bCs/>
          <w:sz w:val="24"/>
          <w:szCs w:val="24"/>
        </w:rPr>
        <w:t>Gain knowledge about the role of water in plant life</w:t>
      </w:r>
    </w:p>
    <w:p w14:paraId="3D178B7D" w14:textId="77777777" w:rsidR="002E292D" w:rsidRPr="00B2783D" w:rsidRDefault="002E292D" w:rsidP="002E292D">
      <w:pPr>
        <w:pStyle w:val="ListParagraph"/>
        <w:numPr>
          <w:ilvl w:val="0"/>
          <w:numId w:val="29"/>
        </w:numPr>
        <w:spacing w:line="276" w:lineRule="auto"/>
        <w:ind w:left="1080"/>
        <w:rPr>
          <w:rFonts w:ascii="Arial" w:hAnsi="Arial" w:cs="Arial"/>
          <w:bCs/>
          <w:sz w:val="24"/>
          <w:szCs w:val="24"/>
        </w:rPr>
      </w:pPr>
      <w:r w:rsidRPr="00B2783D">
        <w:rPr>
          <w:rFonts w:ascii="Arial" w:hAnsi="Arial" w:cs="Arial"/>
          <w:bCs/>
          <w:sz w:val="24"/>
          <w:szCs w:val="24"/>
        </w:rPr>
        <w:t xml:space="preserve">Know the physiology of transpiration, water absorption and importance of essential mineral nutrients and their deficiency symptoms. </w:t>
      </w:r>
    </w:p>
    <w:p w14:paraId="4B4F0111" w14:textId="77777777" w:rsidR="002E292D" w:rsidRPr="00B2783D" w:rsidRDefault="002E292D" w:rsidP="002E292D">
      <w:pPr>
        <w:pStyle w:val="ListParagraph"/>
        <w:widowControl/>
        <w:numPr>
          <w:ilvl w:val="0"/>
          <w:numId w:val="28"/>
        </w:numPr>
        <w:autoSpaceDE/>
        <w:autoSpaceDN/>
        <w:spacing w:line="276" w:lineRule="auto"/>
        <w:ind w:left="1080"/>
        <w:jc w:val="both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 xml:space="preserve">Understand the physical aspects of plant physiology. </w:t>
      </w:r>
    </w:p>
    <w:p w14:paraId="30E8CE08" w14:textId="77777777" w:rsidR="002E292D" w:rsidRPr="00B2783D" w:rsidRDefault="002E292D" w:rsidP="002E292D">
      <w:pPr>
        <w:pStyle w:val="ListParagraph"/>
        <w:widowControl/>
        <w:numPr>
          <w:ilvl w:val="0"/>
          <w:numId w:val="28"/>
        </w:numPr>
        <w:autoSpaceDE/>
        <w:autoSpaceDN/>
        <w:spacing w:line="276" w:lineRule="auto"/>
        <w:ind w:left="1080"/>
        <w:jc w:val="both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Understand the metabolic processes in plants.</w:t>
      </w:r>
    </w:p>
    <w:p w14:paraId="6E34CF1D" w14:textId="77777777" w:rsidR="002E292D" w:rsidRPr="00B2783D" w:rsidRDefault="002E292D" w:rsidP="002E292D">
      <w:pPr>
        <w:pStyle w:val="ListParagraph"/>
        <w:widowControl/>
        <w:numPr>
          <w:ilvl w:val="0"/>
          <w:numId w:val="28"/>
        </w:numPr>
        <w:autoSpaceDE/>
        <w:autoSpaceDN/>
        <w:spacing w:line="276" w:lineRule="auto"/>
        <w:ind w:left="1080"/>
        <w:jc w:val="both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Get an insight into growth and developmental aspects of plants.</w:t>
      </w:r>
    </w:p>
    <w:p w14:paraId="7AFA6CF0" w14:textId="77777777" w:rsidR="002E292D" w:rsidRPr="00B2783D" w:rsidRDefault="002E292D" w:rsidP="002E292D">
      <w:pPr>
        <w:pStyle w:val="ListParagraph"/>
        <w:widowControl/>
        <w:autoSpaceDE/>
        <w:autoSpaceDN/>
        <w:spacing w:line="276" w:lineRule="auto"/>
        <w:ind w:left="1080" w:firstLine="0"/>
        <w:jc w:val="both"/>
        <w:rPr>
          <w:rFonts w:ascii="Arial" w:hAnsi="Arial" w:cs="Arial"/>
          <w:sz w:val="24"/>
          <w:szCs w:val="24"/>
        </w:rPr>
      </w:pPr>
    </w:p>
    <w:p w14:paraId="7432387B" w14:textId="77777777" w:rsidR="002E292D" w:rsidRPr="00B2783D" w:rsidRDefault="002E292D" w:rsidP="002E292D">
      <w:pPr>
        <w:pStyle w:val="BodyText"/>
        <w:spacing w:before="135"/>
        <w:ind w:left="0"/>
        <w:rPr>
          <w:rFonts w:ascii="Arial" w:hAnsi="Arial" w:cs="Arial"/>
          <w:b/>
          <w:bCs/>
        </w:rPr>
      </w:pPr>
      <w:r w:rsidRPr="00B2783D">
        <w:rPr>
          <w:rFonts w:ascii="Arial" w:hAnsi="Arial" w:cs="Arial"/>
          <w:b/>
          <w:bCs/>
        </w:rPr>
        <w:t>COURSE OUTCOMES:</w:t>
      </w:r>
    </w:p>
    <w:p w14:paraId="45ADCC48" w14:textId="77777777" w:rsidR="002E292D" w:rsidRPr="00B2783D" w:rsidRDefault="002E292D" w:rsidP="002E292D">
      <w:pPr>
        <w:pStyle w:val="BodyText"/>
        <w:spacing w:before="135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B2783D">
        <w:rPr>
          <w:rFonts w:ascii="Arial" w:hAnsi="Arial" w:cs="Arial"/>
        </w:rPr>
        <w:t>On successful completion of this course, the students will be able to:</w:t>
      </w:r>
    </w:p>
    <w:p w14:paraId="3782BAE7" w14:textId="77777777" w:rsidR="002E292D" w:rsidRPr="00B2783D" w:rsidRDefault="002E292D" w:rsidP="002E292D">
      <w:pPr>
        <w:tabs>
          <w:tab w:val="left" w:pos="1361"/>
        </w:tabs>
        <w:spacing w:before="137" w:line="360" w:lineRule="auto"/>
        <w:ind w:left="720" w:right="4"/>
        <w:jc w:val="both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CO 1: Comprehend the importance of water and mechanisms for transport of water and solutes in plants.</w:t>
      </w:r>
    </w:p>
    <w:p w14:paraId="2D48F41B" w14:textId="77777777" w:rsidR="002E292D" w:rsidRPr="00B2783D" w:rsidRDefault="002E292D" w:rsidP="002E292D">
      <w:pPr>
        <w:tabs>
          <w:tab w:val="left" w:pos="1361"/>
        </w:tabs>
        <w:ind w:left="720" w:right="4"/>
        <w:jc w:val="both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CO 2: Evaluate the role of minerals in plant nutrition</w:t>
      </w:r>
      <w:r w:rsidRPr="00B2783D">
        <w:rPr>
          <w:rFonts w:ascii="Arial" w:hAnsi="Arial" w:cs="Arial"/>
          <w:spacing w:val="-1"/>
          <w:sz w:val="24"/>
          <w:szCs w:val="24"/>
        </w:rPr>
        <w:t>,</w:t>
      </w:r>
      <w:r w:rsidRPr="00B2783D">
        <w:rPr>
          <w:rFonts w:ascii="Arial" w:hAnsi="Arial" w:cs="Arial"/>
          <w:sz w:val="24"/>
          <w:szCs w:val="24"/>
        </w:rPr>
        <w:t xml:space="preserve"> their deficiency symptoms and interpret the role of enzymes in plant metabolism.</w:t>
      </w:r>
    </w:p>
    <w:p w14:paraId="62C96E86" w14:textId="77777777" w:rsidR="002E292D" w:rsidRPr="00B2783D" w:rsidRDefault="002E292D" w:rsidP="002E292D">
      <w:pPr>
        <w:tabs>
          <w:tab w:val="left" w:pos="1361"/>
        </w:tabs>
        <w:spacing w:before="137" w:line="360" w:lineRule="auto"/>
        <w:ind w:left="720" w:right="4"/>
        <w:jc w:val="both"/>
        <w:rPr>
          <w:rFonts w:ascii="Arial" w:hAnsi="Arial" w:cs="Arial"/>
          <w:spacing w:val="-57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CO 3: Critically understand the light reactions and carbon assimilation processes responsible for synthesis of food in plants.</w:t>
      </w:r>
    </w:p>
    <w:p w14:paraId="64A1E5CA" w14:textId="77777777" w:rsidR="002E292D" w:rsidRPr="00B2783D" w:rsidRDefault="002E292D" w:rsidP="002E292D">
      <w:pPr>
        <w:tabs>
          <w:tab w:val="left" w:pos="1361"/>
        </w:tabs>
        <w:ind w:left="720" w:right="4"/>
        <w:jc w:val="both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CO 4: Analyze</w:t>
      </w:r>
      <w:r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the</w:t>
      </w:r>
      <w:r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biochemical</w:t>
      </w:r>
      <w:r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reactions</w:t>
      </w:r>
      <w:r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in</w:t>
      </w:r>
      <w:r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relation</w:t>
      </w:r>
      <w:r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to</w:t>
      </w:r>
      <w:r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Nitrogen</w:t>
      </w:r>
      <w:r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and</w:t>
      </w:r>
      <w:r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lipid</w:t>
      </w:r>
      <w:r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metabolisms.</w:t>
      </w:r>
    </w:p>
    <w:p w14:paraId="31F971CA" w14:textId="77777777" w:rsidR="002E292D" w:rsidRPr="00B2783D" w:rsidRDefault="002E292D" w:rsidP="002E292D">
      <w:pPr>
        <w:tabs>
          <w:tab w:val="left" w:pos="1361"/>
        </w:tabs>
        <w:spacing w:before="140"/>
        <w:ind w:left="720" w:right="4"/>
        <w:jc w:val="both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CO 5</w:t>
      </w:r>
      <w:r>
        <w:rPr>
          <w:rFonts w:ascii="Arial" w:hAnsi="Arial" w:cs="Arial"/>
          <w:sz w:val="24"/>
          <w:szCs w:val="24"/>
        </w:rPr>
        <w:t>:</w:t>
      </w:r>
      <w:r w:rsidRPr="00B2783D">
        <w:rPr>
          <w:rFonts w:ascii="Arial" w:hAnsi="Arial" w:cs="Arial"/>
          <w:sz w:val="24"/>
          <w:szCs w:val="24"/>
        </w:rPr>
        <w:t xml:space="preserve"> Evaluate</w:t>
      </w:r>
      <w:r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the</w:t>
      </w:r>
      <w:r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physiological</w:t>
      </w:r>
      <w:r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factors</w:t>
      </w:r>
      <w:r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that</w:t>
      </w:r>
      <w:r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regulate</w:t>
      </w:r>
      <w:r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growth</w:t>
      </w:r>
      <w:r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and</w:t>
      </w:r>
      <w:r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development</w:t>
      </w:r>
      <w:r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in</w:t>
      </w:r>
      <w:r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plants</w:t>
      </w:r>
      <w:r>
        <w:rPr>
          <w:rFonts w:ascii="Arial" w:hAnsi="Arial" w:cs="Arial"/>
          <w:sz w:val="24"/>
          <w:szCs w:val="24"/>
        </w:rPr>
        <w:t>.</w:t>
      </w:r>
    </w:p>
    <w:p w14:paraId="498F3271" w14:textId="77777777" w:rsidR="002E292D" w:rsidRPr="00B2783D" w:rsidRDefault="002E292D" w:rsidP="002E292D">
      <w:pPr>
        <w:tabs>
          <w:tab w:val="left" w:pos="1361"/>
        </w:tabs>
        <w:spacing w:before="140"/>
        <w:ind w:left="720" w:right="4"/>
        <w:jc w:val="both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CO 6: Study the role of light on flowering and explain physiology of plants under stress conditions.</w:t>
      </w:r>
    </w:p>
    <w:p w14:paraId="158EEDA6" w14:textId="77777777" w:rsidR="002E292D" w:rsidRPr="00B2783D" w:rsidRDefault="002E292D" w:rsidP="002E292D">
      <w:pPr>
        <w:tabs>
          <w:tab w:val="left" w:pos="1361"/>
        </w:tabs>
        <w:spacing w:before="140"/>
        <w:ind w:right="4"/>
        <w:rPr>
          <w:rFonts w:ascii="Arial" w:hAnsi="Arial" w:cs="Arial"/>
          <w:sz w:val="24"/>
          <w:szCs w:val="24"/>
        </w:rPr>
      </w:pPr>
    </w:p>
    <w:p w14:paraId="273FAF8E" w14:textId="77777777" w:rsidR="002E292D" w:rsidRPr="00B2783D" w:rsidRDefault="002E292D" w:rsidP="002E292D">
      <w:pPr>
        <w:pStyle w:val="Heading1"/>
        <w:tabs>
          <w:tab w:val="left" w:pos="7301"/>
        </w:tabs>
        <w:spacing w:before="90"/>
        <w:ind w:left="0"/>
        <w:rPr>
          <w:rFonts w:ascii="Arial" w:hAnsi="Arial" w:cs="Arial"/>
        </w:rPr>
      </w:pPr>
      <w:r w:rsidRPr="00B2783D">
        <w:rPr>
          <w:rFonts w:ascii="Arial" w:hAnsi="Arial" w:cs="Arial"/>
        </w:rPr>
        <w:t xml:space="preserve"> UNIT–I: PLANT-WATER RELATIONS</w:t>
      </w:r>
      <w:r w:rsidRPr="00B2783D">
        <w:rPr>
          <w:rFonts w:ascii="Arial" w:hAnsi="Arial" w:cs="Arial"/>
        </w:rPr>
        <w:tab/>
      </w:r>
    </w:p>
    <w:p w14:paraId="513EA18B" w14:textId="77777777" w:rsidR="002E292D" w:rsidRPr="00B2783D" w:rsidRDefault="002E292D" w:rsidP="002E292D">
      <w:pPr>
        <w:pStyle w:val="ListParagraph"/>
        <w:numPr>
          <w:ilvl w:val="2"/>
          <w:numId w:val="26"/>
        </w:numPr>
        <w:tabs>
          <w:tab w:val="left" w:pos="1541"/>
        </w:tabs>
        <w:spacing w:before="134" w:line="360" w:lineRule="auto"/>
        <w:ind w:right="4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Importance of water to plant life, physical properties of water, diffusion,imbibition,osmosis.waterpotential,osmoticpotential,pressure</w:t>
      </w:r>
      <w:r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potential.</w:t>
      </w:r>
    </w:p>
    <w:p w14:paraId="6AC82BDB" w14:textId="77777777" w:rsidR="002E292D" w:rsidRPr="00B2783D" w:rsidRDefault="002E292D" w:rsidP="002E292D">
      <w:pPr>
        <w:pStyle w:val="ListParagraph"/>
        <w:numPr>
          <w:ilvl w:val="2"/>
          <w:numId w:val="26"/>
        </w:numPr>
        <w:tabs>
          <w:tab w:val="left" w:pos="1541"/>
        </w:tabs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Absorption and lateral transport of water; Ascent of sap</w:t>
      </w:r>
    </w:p>
    <w:p w14:paraId="1C477303" w14:textId="77777777" w:rsidR="002E292D" w:rsidRPr="00B2783D" w:rsidRDefault="002E292D" w:rsidP="002E292D">
      <w:pPr>
        <w:pStyle w:val="ListParagraph"/>
        <w:numPr>
          <w:ilvl w:val="2"/>
          <w:numId w:val="26"/>
        </w:numPr>
        <w:tabs>
          <w:tab w:val="left" w:pos="1541"/>
        </w:tabs>
        <w:spacing w:before="137" w:line="360" w:lineRule="auto"/>
        <w:ind w:right="507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Transpiration: stomata structure and mechanism of stomata movements (K</w:t>
      </w:r>
      <w:r w:rsidRPr="00B2783D">
        <w:rPr>
          <w:rFonts w:ascii="Arial" w:hAnsi="Arial" w:cs="Arial"/>
          <w:sz w:val="24"/>
          <w:szCs w:val="24"/>
          <w:vertAlign w:val="superscript"/>
        </w:rPr>
        <w:t>+</w:t>
      </w:r>
      <w:r w:rsidRPr="00B2783D">
        <w:rPr>
          <w:rFonts w:ascii="Arial" w:hAnsi="Arial" w:cs="Arial"/>
          <w:sz w:val="24"/>
          <w:szCs w:val="24"/>
        </w:rPr>
        <w:t xml:space="preserve"> ion flux).</w:t>
      </w:r>
    </w:p>
    <w:p w14:paraId="7C13F6B4" w14:textId="77777777" w:rsidR="002E292D" w:rsidRPr="00B2783D" w:rsidRDefault="002E292D" w:rsidP="002E292D">
      <w:pPr>
        <w:pStyle w:val="ListParagraph"/>
        <w:numPr>
          <w:ilvl w:val="2"/>
          <w:numId w:val="26"/>
        </w:numPr>
        <w:tabs>
          <w:tab w:val="left" w:pos="1541"/>
        </w:tabs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Mechanism of phloem transport; source-sink relationships.</w:t>
      </w:r>
    </w:p>
    <w:p w14:paraId="24EC5592" w14:textId="77777777" w:rsidR="002E292D" w:rsidRPr="00B2783D" w:rsidRDefault="002E292D" w:rsidP="002E292D">
      <w:pPr>
        <w:pStyle w:val="BodyText"/>
        <w:ind w:left="0"/>
        <w:rPr>
          <w:rFonts w:ascii="Arial" w:hAnsi="Arial" w:cs="Arial"/>
        </w:rPr>
      </w:pPr>
    </w:p>
    <w:p w14:paraId="199B9763" w14:textId="77777777" w:rsidR="002E292D" w:rsidRPr="00B2783D" w:rsidRDefault="002E292D" w:rsidP="002E292D">
      <w:pPr>
        <w:pStyle w:val="BodyText"/>
        <w:spacing w:before="5"/>
        <w:ind w:left="0"/>
        <w:rPr>
          <w:rFonts w:ascii="Arial" w:hAnsi="Arial" w:cs="Arial"/>
        </w:rPr>
      </w:pPr>
    </w:p>
    <w:p w14:paraId="010B602D" w14:textId="77777777" w:rsidR="002E292D" w:rsidRPr="00B2783D" w:rsidRDefault="002E292D" w:rsidP="002E292D">
      <w:pPr>
        <w:pStyle w:val="Heading1"/>
        <w:tabs>
          <w:tab w:val="left" w:pos="7301"/>
        </w:tabs>
        <w:ind w:left="0"/>
        <w:rPr>
          <w:rFonts w:ascii="Arial" w:hAnsi="Arial" w:cs="Arial"/>
        </w:rPr>
      </w:pPr>
      <w:r w:rsidRPr="00B2783D">
        <w:rPr>
          <w:rFonts w:ascii="Arial" w:hAnsi="Arial" w:cs="Arial"/>
        </w:rPr>
        <w:t xml:space="preserve"> UNIT–II: MINERAL NUTRITION, ENZYMES AND RESPIRATION</w:t>
      </w:r>
      <w:r w:rsidRPr="00B2783D">
        <w:rPr>
          <w:rFonts w:ascii="Arial" w:hAnsi="Arial" w:cs="Arial"/>
        </w:rPr>
        <w:tab/>
      </w:r>
    </w:p>
    <w:p w14:paraId="2C753C19" w14:textId="77777777" w:rsidR="002E292D" w:rsidRPr="00B2783D" w:rsidRDefault="002E292D" w:rsidP="002E292D">
      <w:pPr>
        <w:pStyle w:val="ListParagraph"/>
        <w:numPr>
          <w:ilvl w:val="0"/>
          <w:numId w:val="15"/>
        </w:numPr>
        <w:tabs>
          <w:tab w:val="left" w:pos="1541"/>
        </w:tabs>
        <w:spacing w:before="135" w:line="360" w:lineRule="auto"/>
        <w:ind w:right="260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Essentialmacroandmicromineralnutrientsandtheirroleinplants;symptomsofmineral deficiency</w:t>
      </w:r>
    </w:p>
    <w:p w14:paraId="288F42D5" w14:textId="77777777" w:rsidR="002E292D" w:rsidRPr="00B2783D" w:rsidRDefault="002E292D" w:rsidP="002E292D">
      <w:pPr>
        <w:pStyle w:val="ListParagraph"/>
        <w:numPr>
          <w:ilvl w:val="0"/>
          <w:numId w:val="15"/>
        </w:numPr>
        <w:tabs>
          <w:tab w:val="left" w:pos="1541"/>
        </w:tabs>
        <w:ind w:hanging="361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Absorption of mineral ions; passive and active processes.</w:t>
      </w:r>
    </w:p>
    <w:p w14:paraId="1B03A9C1" w14:textId="77777777" w:rsidR="002E292D" w:rsidRPr="00B2783D" w:rsidRDefault="002E292D" w:rsidP="002E292D">
      <w:pPr>
        <w:pStyle w:val="ListParagraph"/>
        <w:numPr>
          <w:ilvl w:val="0"/>
          <w:numId w:val="15"/>
        </w:numPr>
        <w:tabs>
          <w:tab w:val="left" w:pos="1541"/>
        </w:tabs>
        <w:spacing w:before="137" w:line="360" w:lineRule="auto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Characteristics, no menclature and classification of Enzymes. Mechanism of enzyme action, enzyme kinetics.</w:t>
      </w:r>
    </w:p>
    <w:p w14:paraId="76940E10" w14:textId="77777777" w:rsidR="002E292D" w:rsidRPr="00B2783D" w:rsidRDefault="002E292D" w:rsidP="002E292D">
      <w:pPr>
        <w:pStyle w:val="ListParagraph"/>
        <w:numPr>
          <w:ilvl w:val="0"/>
          <w:numId w:val="15"/>
        </w:numPr>
        <w:tabs>
          <w:tab w:val="left" w:pos="1541"/>
        </w:tabs>
        <w:spacing w:before="76" w:line="360" w:lineRule="auto"/>
        <w:ind w:right="510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Respiration: Aerobic and Anaerobic; Glycol sis, Krebs cycle; electron transport system, mechanism of oxidative phosphorylation, Pentose Phosphate Pathway (HMP shunt).</w:t>
      </w:r>
    </w:p>
    <w:p w14:paraId="28EC862B" w14:textId="77777777" w:rsidR="002E292D" w:rsidRPr="00B2783D" w:rsidRDefault="002E292D" w:rsidP="002E292D">
      <w:pPr>
        <w:pStyle w:val="Heading1"/>
        <w:tabs>
          <w:tab w:val="left" w:pos="7301"/>
        </w:tabs>
        <w:ind w:left="0"/>
        <w:rPr>
          <w:rFonts w:ascii="Arial" w:hAnsi="Arial" w:cs="Arial"/>
        </w:rPr>
      </w:pPr>
    </w:p>
    <w:p w14:paraId="14E3F5B7" w14:textId="77777777" w:rsidR="002E292D" w:rsidRPr="00B2783D" w:rsidRDefault="002E292D" w:rsidP="002E292D">
      <w:pPr>
        <w:pStyle w:val="Heading1"/>
        <w:tabs>
          <w:tab w:val="left" w:pos="7301"/>
        </w:tabs>
        <w:ind w:left="0"/>
        <w:rPr>
          <w:rFonts w:ascii="Arial" w:hAnsi="Arial" w:cs="Arial"/>
        </w:rPr>
      </w:pPr>
    </w:p>
    <w:p w14:paraId="08563C02" w14:textId="77777777" w:rsidR="002E292D" w:rsidRPr="00B2783D" w:rsidRDefault="002E292D" w:rsidP="002E292D">
      <w:pPr>
        <w:pStyle w:val="Heading1"/>
        <w:tabs>
          <w:tab w:val="left" w:pos="7301"/>
        </w:tabs>
        <w:ind w:left="0"/>
        <w:rPr>
          <w:rFonts w:ascii="Arial" w:hAnsi="Arial" w:cs="Arial"/>
        </w:rPr>
      </w:pPr>
    </w:p>
    <w:p w14:paraId="6B219C1F" w14:textId="77777777" w:rsidR="00D219F6" w:rsidRPr="00B2783D" w:rsidRDefault="00D219F6" w:rsidP="00627AEE">
      <w:pPr>
        <w:pStyle w:val="Heading1"/>
        <w:tabs>
          <w:tab w:val="left" w:pos="7301"/>
        </w:tabs>
        <w:ind w:left="0"/>
        <w:rPr>
          <w:rFonts w:ascii="Arial" w:hAnsi="Arial" w:cs="Arial"/>
        </w:rPr>
      </w:pPr>
    </w:p>
    <w:p w14:paraId="036F48ED" w14:textId="77777777" w:rsidR="00D219F6" w:rsidRPr="00B2783D" w:rsidRDefault="00D219F6" w:rsidP="00627AEE">
      <w:pPr>
        <w:pStyle w:val="Heading1"/>
        <w:tabs>
          <w:tab w:val="left" w:pos="7301"/>
        </w:tabs>
        <w:ind w:left="0"/>
        <w:rPr>
          <w:rFonts w:ascii="Arial" w:hAnsi="Arial" w:cs="Arial"/>
        </w:rPr>
      </w:pPr>
    </w:p>
    <w:p w14:paraId="5F4D62B8" w14:textId="77777777" w:rsidR="00D219F6" w:rsidRPr="00B2783D" w:rsidRDefault="00D219F6" w:rsidP="00627AEE">
      <w:pPr>
        <w:pStyle w:val="Heading1"/>
        <w:tabs>
          <w:tab w:val="left" w:pos="7301"/>
        </w:tabs>
        <w:ind w:left="0"/>
        <w:rPr>
          <w:rFonts w:ascii="Arial" w:hAnsi="Arial" w:cs="Arial"/>
        </w:rPr>
      </w:pPr>
    </w:p>
    <w:p w14:paraId="36D116A5" w14:textId="77777777" w:rsidR="003C4288" w:rsidRPr="00B2783D" w:rsidRDefault="006E3666" w:rsidP="00627AEE">
      <w:pPr>
        <w:pStyle w:val="Heading1"/>
        <w:tabs>
          <w:tab w:val="left" w:pos="7301"/>
        </w:tabs>
        <w:ind w:left="0"/>
        <w:rPr>
          <w:rFonts w:ascii="Arial" w:hAnsi="Arial" w:cs="Arial"/>
        </w:rPr>
      </w:pPr>
      <w:r w:rsidRPr="00B2783D">
        <w:rPr>
          <w:rFonts w:ascii="Arial" w:hAnsi="Arial" w:cs="Arial"/>
        </w:rPr>
        <w:t>UNIT</w:t>
      </w:r>
      <w:r w:rsidR="003C4288" w:rsidRPr="00B2783D">
        <w:rPr>
          <w:rFonts w:ascii="Arial" w:hAnsi="Arial" w:cs="Arial"/>
        </w:rPr>
        <w:t>–</w:t>
      </w:r>
      <w:r w:rsidR="00627AEE" w:rsidRPr="00B2783D">
        <w:rPr>
          <w:rFonts w:ascii="Arial" w:hAnsi="Arial" w:cs="Arial"/>
        </w:rPr>
        <w:t>III</w:t>
      </w:r>
      <w:r w:rsidR="003C4288" w:rsidRPr="00B2783D">
        <w:rPr>
          <w:rFonts w:ascii="Arial" w:hAnsi="Arial" w:cs="Arial"/>
        </w:rPr>
        <w:t>:</w:t>
      </w:r>
      <w:r w:rsidR="00D219F6" w:rsidRPr="00B2783D">
        <w:rPr>
          <w:rFonts w:ascii="Arial" w:hAnsi="Arial" w:cs="Arial"/>
        </w:rPr>
        <w:t xml:space="preserve"> PHOTOSYNTHESIS AND PHOTORESPIRATION</w:t>
      </w:r>
      <w:r w:rsidR="003C4288" w:rsidRPr="00B2783D">
        <w:rPr>
          <w:rFonts w:ascii="Arial" w:hAnsi="Arial" w:cs="Arial"/>
        </w:rPr>
        <w:tab/>
      </w:r>
    </w:p>
    <w:p w14:paraId="0E5E7DB4" w14:textId="77777777" w:rsidR="003C4288" w:rsidRPr="00B2783D" w:rsidRDefault="003C4288" w:rsidP="00D219F6">
      <w:pPr>
        <w:pStyle w:val="ListParagraph"/>
        <w:numPr>
          <w:ilvl w:val="0"/>
          <w:numId w:val="14"/>
        </w:numPr>
        <w:tabs>
          <w:tab w:val="left" w:pos="1541"/>
        </w:tabs>
        <w:spacing w:before="132" w:line="360" w:lineRule="auto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Photosynthesis:</w:t>
      </w:r>
      <w:r w:rsidR="00D219F6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Photosynthetic</w:t>
      </w:r>
      <w:r w:rsidR="00D219F6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pigments,</w:t>
      </w:r>
      <w:r w:rsidR="00D219F6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absorption</w:t>
      </w:r>
      <w:r w:rsidR="00D219F6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and</w:t>
      </w:r>
      <w:r w:rsidR="00D219F6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action</w:t>
      </w:r>
      <w:r w:rsidR="00D219F6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spectra;</w:t>
      </w:r>
      <w:r w:rsidR="00D219F6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Red</w:t>
      </w:r>
      <w:r w:rsidR="00D219F6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drop</w:t>
      </w:r>
      <w:r w:rsidR="00D219F6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and</w:t>
      </w:r>
      <w:r w:rsidR="00D219F6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Emerson enhancement effect</w:t>
      </w:r>
    </w:p>
    <w:p w14:paraId="5A0919FC" w14:textId="77777777" w:rsidR="003C4288" w:rsidRPr="00B2783D" w:rsidRDefault="003C4288" w:rsidP="00D219F6">
      <w:pPr>
        <w:pStyle w:val="ListParagraph"/>
        <w:numPr>
          <w:ilvl w:val="0"/>
          <w:numId w:val="14"/>
        </w:numPr>
        <w:tabs>
          <w:tab w:val="left" w:pos="1541"/>
          <w:tab w:val="left" w:pos="9270"/>
        </w:tabs>
        <w:spacing w:line="362" w:lineRule="auto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Concept</w:t>
      </w:r>
      <w:r w:rsidR="00D219F6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of</w:t>
      </w:r>
      <w:r w:rsidR="00D219F6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two</w:t>
      </w:r>
      <w:r w:rsidR="00D219F6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photo</w:t>
      </w:r>
      <w:r w:rsidR="00D219F6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systems;</w:t>
      </w:r>
      <w:r w:rsidR="00D219F6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mechanism</w:t>
      </w:r>
      <w:r w:rsidR="00D219F6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of</w:t>
      </w:r>
      <w:r w:rsidR="00D219F6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photosynthetic</w:t>
      </w:r>
      <w:r w:rsidR="00D219F6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electron</w:t>
      </w:r>
      <w:r w:rsidR="00D219F6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transport</w:t>
      </w:r>
      <w:r w:rsidR="00D219F6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and</w:t>
      </w:r>
      <w:r w:rsidR="00D219F6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evolution of oxygen;</w:t>
      </w:r>
      <w:r w:rsidR="00D219F6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photo</w:t>
      </w:r>
      <w:r w:rsidR="00D219F6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phosphorylation</w:t>
      </w:r>
    </w:p>
    <w:p w14:paraId="2A36D036" w14:textId="77777777" w:rsidR="003C4288" w:rsidRPr="00B2783D" w:rsidRDefault="003C4288" w:rsidP="003C4288">
      <w:pPr>
        <w:pStyle w:val="ListParagraph"/>
        <w:numPr>
          <w:ilvl w:val="0"/>
          <w:numId w:val="14"/>
        </w:numPr>
        <w:tabs>
          <w:tab w:val="left" w:pos="1541"/>
        </w:tabs>
        <w:spacing w:line="271" w:lineRule="exact"/>
        <w:ind w:hanging="361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Carbon</w:t>
      </w:r>
      <w:r w:rsidR="00D219F6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assimilation</w:t>
      </w:r>
      <w:r w:rsidR="00D219F6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path</w:t>
      </w:r>
      <w:r w:rsidR="00D219F6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ways(C3,C4andCAM);</w:t>
      </w:r>
    </w:p>
    <w:p w14:paraId="13DE5E2B" w14:textId="77777777" w:rsidR="003C4288" w:rsidRPr="00B2783D" w:rsidRDefault="003C4288" w:rsidP="003C4288">
      <w:pPr>
        <w:pStyle w:val="ListParagraph"/>
        <w:numPr>
          <w:ilvl w:val="0"/>
          <w:numId w:val="14"/>
        </w:numPr>
        <w:tabs>
          <w:tab w:val="left" w:pos="1541"/>
        </w:tabs>
        <w:spacing w:before="139"/>
        <w:ind w:hanging="361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Photorespiration -C2 pathway</w:t>
      </w:r>
    </w:p>
    <w:p w14:paraId="54CF5416" w14:textId="77777777" w:rsidR="003C4288" w:rsidRPr="00B2783D" w:rsidRDefault="003C4288" w:rsidP="003C4288">
      <w:pPr>
        <w:pStyle w:val="BodyText"/>
        <w:ind w:left="0"/>
        <w:rPr>
          <w:rFonts w:ascii="Arial" w:hAnsi="Arial" w:cs="Arial"/>
        </w:rPr>
      </w:pPr>
    </w:p>
    <w:p w14:paraId="30D9C03C" w14:textId="77777777" w:rsidR="003C4288" w:rsidRPr="00B2783D" w:rsidRDefault="00D219F6" w:rsidP="003C4288">
      <w:pPr>
        <w:pStyle w:val="BodyText"/>
        <w:spacing w:before="5"/>
        <w:ind w:left="0"/>
        <w:rPr>
          <w:rFonts w:ascii="Arial" w:hAnsi="Arial" w:cs="Arial"/>
        </w:rPr>
      </w:pPr>
      <w:r w:rsidRPr="00B2783D">
        <w:rPr>
          <w:rFonts w:ascii="Arial" w:hAnsi="Arial" w:cs="Arial"/>
        </w:rPr>
        <w:t xml:space="preserve"> </w:t>
      </w:r>
    </w:p>
    <w:p w14:paraId="2CB09B62" w14:textId="77777777" w:rsidR="003C4288" w:rsidRPr="00B2783D" w:rsidRDefault="006E3666" w:rsidP="00627AEE">
      <w:pPr>
        <w:pStyle w:val="Heading1"/>
        <w:tabs>
          <w:tab w:val="left" w:pos="7301"/>
        </w:tabs>
        <w:ind w:left="0"/>
        <w:rPr>
          <w:rFonts w:ascii="Arial" w:hAnsi="Arial" w:cs="Arial"/>
        </w:rPr>
      </w:pPr>
      <w:r w:rsidRPr="00B2783D">
        <w:rPr>
          <w:rFonts w:ascii="Arial" w:hAnsi="Arial" w:cs="Arial"/>
        </w:rPr>
        <w:t>UNIT</w:t>
      </w:r>
      <w:r w:rsidR="003C4288" w:rsidRPr="00B2783D">
        <w:rPr>
          <w:rFonts w:ascii="Arial" w:hAnsi="Arial" w:cs="Arial"/>
        </w:rPr>
        <w:t>–</w:t>
      </w:r>
      <w:r w:rsidR="00627AEE" w:rsidRPr="00B2783D">
        <w:rPr>
          <w:rFonts w:ascii="Arial" w:hAnsi="Arial" w:cs="Arial"/>
        </w:rPr>
        <w:t>IV</w:t>
      </w:r>
      <w:r w:rsidR="003C4288" w:rsidRPr="00B2783D">
        <w:rPr>
          <w:rFonts w:ascii="Arial" w:hAnsi="Arial" w:cs="Arial"/>
        </w:rPr>
        <w:t>:</w:t>
      </w:r>
      <w:r w:rsidR="00D219F6" w:rsidRPr="00B2783D">
        <w:rPr>
          <w:rFonts w:ascii="Arial" w:hAnsi="Arial" w:cs="Arial"/>
        </w:rPr>
        <w:t xml:space="preserve"> NITROGEN AND LIPID METABOLISM</w:t>
      </w:r>
      <w:r w:rsidR="003C4288" w:rsidRPr="00B2783D">
        <w:rPr>
          <w:rFonts w:ascii="Arial" w:hAnsi="Arial" w:cs="Arial"/>
        </w:rPr>
        <w:tab/>
      </w:r>
    </w:p>
    <w:p w14:paraId="0E45D36C" w14:textId="77777777" w:rsidR="003C4288" w:rsidRPr="00B2783D" w:rsidRDefault="003C4288" w:rsidP="00D219F6">
      <w:pPr>
        <w:pStyle w:val="ListParagraph"/>
        <w:numPr>
          <w:ilvl w:val="0"/>
          <w:numId w:val="13"/>
        </w:numPr>
        <w:tabs>
          <w:tab w:val="left" w:pos="1541"/>
          <w:tab w:val="left" w:pos="9630"/>
        </w:tabs>
        <w:spacing w:before="132" w:line="360" w:lineRule="auto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Nitrogen</w:t>
      </w:r>
      <w:r w:rsidR="00D219F6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metabolism:</w:t>
      </w:r>
      <w:r w:rsidR="00D219F6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Biological</w:t>
      </w:r>
      <w:r w:rsidR="00D219F6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nitrogen</w:t>
      </w:r>
      <w:r w:rsidR="00D219F6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fixation–</w:t>
      </w:r>
      <w:r w:rsidR="00D219F6" w:rsidRPr="00B2783D">
        <w:rPr>
          <w:rFonts w:ascii="Arial" w:hAnsi="Arial" w:cs="Arial"/>
          <w:sz w:val="24"/>
          <w:szCs w:val="24"/>
        </w:rPr>
        <w:t xml:space="preserve">a symbiotic </w:t>
      </w:r>
      <w:r w:rsidRPr="00B2783D">
        <w:rPr>
          <w:rFonts w:ascii="Arial" w:hAnsi="Arial" w:cs="Arial"/>
          <w:sz w:val="24"/>
          <w:szCs w:val="24"/>
        </w:rPr>
        <w:t>and</w:t>
      </w:r>
      <w:r w:rsidR="00D219F6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symbiotic</w:t>
      </w:r>
      <w:r w:rsidR="00D219F6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nitrogen</w:t>
      </w:r>
      <w:r w:rsidR="00D219F6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fixing</w:t>
      </w:r>
      <w:r w:rsidR="00D219F6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organisms. Nitrogen</w:t>
      </w:r>
      <w:r w:rsidR="00D219F6" w:rsidRPr="00B2783D">
        <w:rPr>
          <w:rFonts w:ascii="Arial" w:hAnsi="Arial" w:cs="Arial"/>
          <w:sz w:val="24"/>
          <w:szCs w:val="24"/>
        </w:rPr>
        <w:t xml:space="preserve"> as enzyme</w:t>
      </w:r>
      <w:r w:rsidRPr="00B2783D">
        <w:rPr>
          <w:rFonts w:ascii="Arial" w:hAnsi="Arial" w:cs="Arial"/>
          <w:sz w:val="24"/>
          <w:szCs w:val="24"/>
        </w:rPr>
        <w:t xml:space="preserve"> system.</w:t>
      </w:r>
    </w:p>
    <w:p w14:paraId="27CCA164" w14:textId="77777777" w:rsidR="003C4288" w:rsidRPr="00B2783D" w:rsidRDefault="003C4288" w:rsidP="00D219F6">
      <w:pPr>
        <w:pStyle w:val="ListParagraph"/>
        <w:numPr>
          <w:ilvl w:val="0"/>
          <w:numId w:val="13"/>
        </w:numPr>
        <w:tabs>
          <w:tab w:val="left" w:pos="1541"/>
          <w:tab w:val="left" w:pos="9180"/>
          <w:tab w:val="left" w:pos="9270"/>
          <w:tab w:val="left" w:pos="9360"/>
        </w:tabs>
        <w:spacing w:line="362" w:lineRule="auto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Lipid</w:t>
      </w:r>
      <w:r w:rsidR="00D219F6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metabolism:</w:t>
      </w:r>
      <w:r w:rsidR="00D219F6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Classification</w:t>
      </w:r>
      <w:r w:rsidR="00D219F6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of</w:t>
      </w:r>
      <w:r w:rsidR="00D219F6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Plant</w:t>
      </w:r>
      <w:r w:rsidR="00D219F6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lipids,</w:t>
      </w:r>
      <w:r w:rsidR="00D219F6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saturated</w:t>
      </w:r>
      <w:r w:rsidR="00D219F6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and</w:t>
      </w:r>
      <w:r w:rsidR="00D219F6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unsaturated</w:t>
      </w:r>
      <w:r w:rsidR="00D219F6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fatty</w:t>
      </w:r>
      <w:r w:rsidR="00D219F6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acids.</w:t>
      </w:r>
    </w:p>
    <w:p w14:paraId="705833EB" w14:textId="77777777" w:rsidR="003C4288" w:rsidRPr="00B2783D" w:rsidRDefault="003C4288" w:rsidP="003C4288">
      <w:pPr>
        <w:pStyle w:val="ListParagraph"/>
        <w:numPr>
          <w:ilvl w:val="0"/>
          <w:numId w:val="13"/>
        </w:numPr>
        <w:tabs>
          <w:tab w:val="left" w:pos="1541"/>
        </w:tabs>
        <w:spacing w:line="271" w:lineRule="exact"/>
        <w:ind w:hanging="361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Anabolism</w:t>
      </w:r>
      <w:r w:rsidR="004217C5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of</w:t>
      </w:r>
      <w:r w:rsidR="004217C5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triglycerides,</w:t>
      </w:r>
      <w:r w:rsidR="0012084D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β-oxidation</w:t>
      </w:r>
      <w:r w:rsidR="0012084D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of</w:t>
      </w:r>
      <w:r w:rsidR="0012084D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fatty</w:t>
      </w:r>
      <w:r w:rsidR="0012084D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acids,</w:t>
      </w:r>
      <w:r w:rsidR="0012084D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Glyoxy</w:t>
      </w:r>
      <w:r w:rsidR="0012084D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late</w:t>
      </w:r>
      <w:r w:rsidR="0012084D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cycle.</w:t>
      </w:r>
    </w:p>
    <w:p w14:paraId="02CCC03A" w14:textId="77777777" w:rsidR="003C4288" w:rsidRPr="00B2783D" w:rsidRDefault="003C4288" w:rsidP="003C4288">
      <w:pPr>
        <w:pStyle w:val="BodyText"/>
        <w:ind w:left="0"/>
        <w:rPr>
          <w:rFonts w:ascii="Arial" w:hAnsi="Arial" w:cs="Arial"/>
        </w:rPr>
      </w:pPr>
    </w:p>
    <w:p w14:paraId="03F71C4F" w14:textId="77777777" w:rsidR="003C4288" w:rsidRPr="00B2783D" w:rsidRDefault="003C4288" w:rsidP="003C4288">
      <w:pPr>
        <w:pStyle w:val="BodyText"/>
        <w:spacing w:before="5"/>
        <w:ind w:left="0"/>
        <w:rPr>
          <w:rFonts w:ascii="Arial" w:hAnsi="Arial" w:cs="Arial"/>
        </w:rPr>
      </w:pPr>
    </w:p>
    <w:p w14:paraId="3A05AEC3" w14:textId="77777777" w:rsidR="003C4288" w:rsidRPr="00B2783D" w:rsidRDefault="006E3666" w:rsidP="00627AEE">
      <w:pPr>
        <w:pStyle w:val="Heading1"/>
        <w:tabs>
          <w:tab w:val="left" w:pos="7301"/>
        </w:tabs>
        <w:ind w:left="0"/>
        <w:rPr>
          <w:rFonts w:ascii="Arial" w:hAnsi="Arial" w:cs="Arial"/>
        </w:rPr>
      </w:pPr>
      <w:r w:rsidRPr="00B2783D">
        <w:rPr>
          <w:rFonts w:ascii="Arial" w:hAnsi="Arial" w:cs="Arial"/>
        </w:rPr>
        <w:t>UNIT</w:t>
      </w:r>
      <w:r w:rsidR="003C4288" w:rsidRPr="00B2783D">
        <w:rPr>
          <w:rFonts w:ascii="Arial" w:hAnsi="Arial" w:cs="Arial"/>
        </w:rPr>
        <w:t>–</w:t>
      </w:r>
      <w:r w:rsidR="00627AEE" w:rsidRPr="00B2783D">
        <w:rPr>
          <w:rFonts w:ascii="Arial" w:hAnsi="Arial" w:cs="Arial"/>
        </w:rPr>
        <w:t>V</w:t>
      </w:r>
      <w:r w:rsidR="003C4288" w:rsidRPr="00B2783D">
        <w:rPr>
          <w:rFonts w:ascii="Arial" w:hAnsi="Arial" w:cs="Arial"/>
        </w:rPr>
        <w:t>:</w:t>
      </w:r>
      <w:r w:rsidR="00D219F6" w:rsidRPr="00B2783D">
        <w:rPr>
          <w:rFonts w:ascii="Arial" w:hAnsi="Arial" w:cs="Arial"/>
        </w:rPr>
        <w:t xml:space="preserve"> PLANT GROWTH – DEVELOPMENT ANDSTRESS PHYSIOLOGY</w:t>
      </w:r>
      <w:r w:rsidR="003C4288" w:rsidRPr="00B2783D">
        <w:rPr>
          <w:rFonts w:ascii="Arial" w:hAnsi="Arial" w:cs="Arial"/>
        </w:rPr>
        <w:tab/>
      </w:r>
    </w:p>
    <w:p w14:paraId="070E31D2" w14:textId="77777777" w:rsidR="003C4288" w:rsidRPr="00B2783D" w:rsidRDefault="003C4288" w:rsidP="003C4288">
      <w:pPr>
        <w:pStyle w:val="ListParagraph"/>
        <w:numPr>
          <w:ilvl w:val="0"/>
          <w:numId w:val="12"/>
        </w:numPr>
        <w:tabs>
          <w:tab w:val="left" w:pos="1541"/>
        </w:tabs>
        <w:spacing w:before="135"/>
        <w:ind w:hanging="361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Growth</w:t>
      </w:r>
      <w:r w:rsidR="0012084D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and</w:t>
      </w:r>
      <w:r w:rsidR="0012084D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Development:</w:t>
      </w:r>
      <w:r w:rsidR="0012084D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Definition,</w:t>
      </w:r>
      <w:r w:rsidR="0012084D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phases</w:t>
      </w:r>
      <w:r w:rsidR="0012084D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and</w:t>
      </w:r>
      <w:r w:rsidR="0012084D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kinetics</w:t>
      </w:r>
      <w:r w:rsidR="0012084D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of</w:t>
      </w:r>
      <w:r w:rsidR="0012084D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growth.</w:t>
      </w:r>
    </w:p>
    <w:p w14:paraId="4699F851" w14:textId="77777777" w:rsidR="003C4288" w:rsidRPr="00B2783D" w:rsidRDefault="003C4288" w:rsidP="0012084D">
      <w:pPr>
        <w:pStyle w:val="ListParagraph"/>
        <w:numPr>
          <w:ilvl w:val="0"/>
          <w:numId w:val="12"/>
        </w:numPr>
        <w:tabs>
          <w:tab w:val="left" w:pos="1541"/>
          <w:tab w:val="left" w:pos="9360"/>
        </w:tabs>
        <w:spacing w:before="136" w:line="360" w:lineRule="auto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Physiological</w:t>
      </w:r>
      <w:r w:rsidR="0012084D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effects</w:t>
      </w:r>
      <w:r w:rsidR="0012084D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of</w:t>
      </w:r>
      <w:r w:rsidR="0012084D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Plant</w:t>
      </w:r>
      <w:r w:rsidR="0012084D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Growth</w:t>
      </w:r>
      <w:r w:rsidR="0012084D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Regulators(PGRs)-auxins,</w:t>
      </w:r>
      <w:r w:rsidR="0012084D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gibberellins,</w:t>
      </w:r>
      <w:r w:rsidR="0012084D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cytokinins,</w:t>
      </w:r>
      <w:r w:rsidR="0012084D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ABA, ethylene</w:t>
      </w:r>
      <w:r w:rsidR="0012084D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and brassino</w:t>
      </w:r>
      <w:r w:rsidR="0012084D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steroids.</w:t>
      </w:r>
    </w:p>
    <w:p w14:paraId="1BD809A7" w14:textId="77777777" w:rsidR="003C4288" w:rsidRPr="00B2783D" w:rsidRDefault="003C4288" w:rsidP="003C4288">
      <w:pPr>
        <w:pStyle w:val="ListParagraph"/>
        <w:numPr>
          <w:ilvl w:val="0"/>
          <w:numId w:val="12"/>
        </w:numPr>
        <w:tabs>
          <w:tab w:val="left" w:pos="1541"/>
        </w:tabs>
        <w:ind w:hanging="361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Physiology</w:t>
      </w:r>
      <w:r w:rsidR="0012084D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of flowering:</w:t>
      </w:r>
      <w:r w:rsidR="0012084D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Photoperiodism,</w:t>
      </w:r>
      <w:r w:rsidR="0012084D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role</w:t>
      </w:r>
      <w:r w:rsidR="0012084D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of</w:t>
      </w:r>
      <w:r w:rsidR="0012084D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phytochromein</w:t>
      </w:r>
      <w:r w:rsidR="0012084D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flowering.</w:t>
      </w:r>
    </w:p>
    <w:p w14:paraId="49F7176C" w14:textId="77777777" w:rsidR="003C4288" w:rsidRPr="00B2783D" w:rsidRDefault="003C4288" w:rsidP="003C4288">
      <w:pPr>
        <w:pStyle w:val="ListParagraph"/>
        <w:numPr>
          <w:ilvl w:val="0"/>
          <w:numId w:val="12"/>
        </w:numPr>
        <w:tabs>
          <w:tab w:val="left" w:pos="1541"/>
        </w:tabs>
        <w:spacing w:before="140"/>
        <w:ind w:hanging="361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Seed</w:t>
      </w:r>
      <w:r w:rsidR="0012084D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germination</w:t>
      </w:r>
      <w:r w:rsidR="0012084D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and</w:t>
      </w:r>
      <w:r w:rsidR="0012084D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senescence;</w:t>
      </w:r>
      <w:r w:rsidR="0012084D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physiological</w:t>
      </w:r>
      <w:r w:rsidR="0012084D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changes.</w:t>
      </w:r>
    </w:p>
    <w:p w14:paraId="274A5637" w14:textId="77777777" w:rsidR="003C4288" w:rsidRPr="00B2783D" w:rsidRDefault="003C4288" w:rsidP="003C4288">
      <w:pPr>
        <w:pStyle w:val="BodyText"/>
        <w:ind w:left="0"/>
        <w:rPr>
          <w:rFonts w:ascii="Arial" w:hAnsi="Arial" w:cs="Arial"/>
        </w:rPr>
      </w:pPr>
    </w:p>
    <w:p w14:paraId="69DA367F" w14:textId="77777777" w:rsidR="003C4288" w:rsidRPr="00B2783D" w:rsidRDefault="006E3666" w:rsidP="00D612EA">
      <w:pPr>
        <w:pStyle w:val="Heading1"/>
        <w:spacing w:before="61"/>
        <w:ind w:left="0"/>
        <w:rPr>
          <w:rFonts w:ascii="Arial" w:hAnsi="Arial" w:cs="Arial"/>
        </w:rPr>
      </w:pPr>
      <w:r w:rsidRPr="00B2783D">
        <w:rPr>
          <w:rFonts w:ascii="Arial" w:hAnsi="Arial" w:cs="Arial"/>
        </w:rPr>
        <w:t>TEXTBOOKS</w:t>
      </w:r>
      <w:r w:rsidR="003C4288" w:rsidRPr="00B2783D">
        <w:rPr>
          <w:rFonts w:ascii="Arial" w:hAnsi="Arial" w:cs="Arial"/>
        </w:rPr>
        <w:t>:</w:t>
      </w:r>
    </w:p>
    <w:p w14:paraId="7369A104" w14:textId="77777777" w:rsidR="003C4288" w:rsidRPr="00B2783D" w:rsidRDefault="003C4288" w:rsidP="003621A6">
      <w:pPr>
        <w:pStyle w:val="ListParagraph"/>
        <w:numPr>
          <w:ilvl w:val="0"/>
          <w:numId w:val="32"/>
        </w:numPr>
        <w:tabs>
          <w:tab w:val="left" w:pos="1541"/>
        </w:tabs>
        <w:spacing w:before="139"/>
        <w:jc w:val="both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Pandey, B.P.(2013)College</w:t>
      </w:r>
      <w:r w:rsidR="003621A6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Botany,</w:t>
      </w:r>
      <w:r w:rsidR="003621A6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Volume-III,</w:t>
      </w:r>
      <w:r w:rsidR="003621A6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S.Chand</w:t>
      </w:r>
      <w:r w:rsidR="003621A6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Publishing,</w:t>
      </w:r>
      <w:r w:rsidR="003621A6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New</w:t>
      </w:r>
      <w:r w:rsidR="003621A6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Delhi</w:t>
      </w:r>
    </w:p>
    <w:p w14:paraId="36531276" w14:textId="77777777" w:rsidR="003C4288" w:rsidRPr="00B2783D" w:rsidRDefault="003C4288" w:rsidP="003621A6">
      <w:pPr>
        <w:pStyle w:val="ListParagraph"/>
        <w:numPr>
          <w:ilvl w:val="0"/>
          <w:numId w:val="32"/>
        </w:numPr>
        <w:tabs>
          <w:tab w:val="left" w:pos="1541"/>
        </w:tabs>
        <w:spacing w:before="137" w:line="360" w:lineRule="auto"/>
        <w:ind w:right="260"/>
        <w:jc w:val="both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Ghosh,A.K.,K.Bhattacharya&amp;G.Hait(2011)ATextBookofBotany,Volume-III,New Central</w:t>
      </w:r>
      <w:r w:rsidR="003621A6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Book Agency</w:t>
      </w:r>
      <w:r w:rsidR="003621A6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Pvt.</w:t>
      </w:r>
      <w:r w:rsidR="003621A6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Ltd.,</w:t>
      </w:r>
      <w:r w:rsidR="003621A6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Kolkata</w:t>
      </w:r>
    </w:p>
    <w:p w14:paraId="2BF80406" w14:textId="77777777" w:rsidR="003C4288" w:rsidRPr="00B2783D" w:rsidRDefault="003621A6" w:rsidP="00D612EA">
      <w:pPr>
        <w:pStyle w:val="Heading1"/>
        <w:spacing w:before="5"/>
        <w:ind w:left="0"/>
        <w:rPr>
          <w:rFonts w:ascii="Arial" w:hAnsi="Arial" w:cs="Arial"/>
        </w:rPr>
      </w:pPr>
      <w:r w:rsidRPr="00B2783D">
        <w:rPr>
          <w:rFonts w:ascii="Arial" w:hAnsi="Arial" w:cs="Arial"/>
        </w:rPr>
        <w:t xml:space="preserve">  </w:t>
      </w:r>
      <w:r w:rsidR="006E3666" w:rsidRPr="00B2783D">
        <w:rPr>
          <w:rFonts w:ascii="Arial" w:hAnsi="Arial" w:cs="Arial"/>
        </w:rPr>
        <w:t>BOOKSFORREFERENCE</w:t>
      </w:r>
      <w:r w:rsidR="003C4288" w:rsidRPr="00B2783D">
        <w:rPr>
          <w:rFonts w:ascii="Arial" w:hAnsi="Arial" w:cs="Arial"/>
        </w:rPr>
        <w:t>:</w:t>
      </w:r>
    </w:p>
    <w:p w14:paraId="64BF14C6" w14:textId="77777777" w:rsidR="003C4288" w:rsidRPr="00B2783D" w:rsidRDefault="003C4288" w:rsidP="003621A6">
      <w:pPr>
        <w:pStyle w:val="ListParagraph"/>
        <w:numPr>
          <w:ilvl w:val="2"/>
          <w:numId w:val="33"/>
        </w:numPr>
        <w:tabs>
          <w:tab w:val="left" w:pos="900"/>
          <w:tab w:val="left" w:pos="9180"/>
        </w:tabs>
        <w:spacing w:before="134" w:line="360" w:lineRule="auto"/>
        <w:ind w:left="900" w:hanging="540"/>
        <w:jc w:val="both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Aravind Kumar &amp; S.S. Purohit (1998) Plant Physiology – Fundamentals and</w:t>
      </w:r>
      <w:r w:rsidR="003621A6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Applications,</w:t>
      </w:r>
      <w:r w:rsidR="003621A6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Agro</w:t>
      </w:r>
      <w:r w:rsidR="003621A6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Botanica,</w:t>
      </w:r>
      <w:r w:rsidR="003621A6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Bikaner</w:t>
      </w:r>
    </w:p>
    <w:p w14:paraId="118CCB6C" w14:textId="77777777" w:rsidR="003C4288" w:rsidRPr="00B2783D" w:rsidRDefault="003C4288" w:rsidP="003621A6">
      <w:pPr>
        <w:pStyle w:val="ListParagraph"/>
        <w:numPr>
          <w:ilvl w:val="2"/>
          <w:numId w:val="33"/>
        </w:numPr>
        <w:tabs>
          <w:tab w:val="left" w:pos="900"/>
          <w:tab w:val="left" w:pos="9180"/>
        </w:tabs>
        <w:spacing w:line="360" w:lineRule="auto"/>
        <w:ind w:left="900" w:hanging="540"/>
        <w:jc w:val="both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Datta, S.C. (2007) Plant Physiology,</w:t>
      </w:r>
      <w:r w:rsidR="003621A6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New Age International (P) Ltd., Publishers,</w:t>
      </w:r>
      <w:r w:rsidR="003621A6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NewDelhi</w:t>
      </w:r>
    </w:p>
    <w:p w14:paraId="61649964" w14:textId="77777777" w:rsidR="003C4288" w:rsidRPr="00B2783D" w:rsidRDefault="003C4288" w:rsidP="003621A6">
      <w:pPr>
        <w:pStyle w:val="ListParagraph"/>
        <w:numPr>
          <w:ilvl w:val="2"/>
          <w:numId w:val="33"/>
        </w:numPr>
        <w:tabs>
          <w:tab w:val="left" w:pos="900"/>
          <w:tab w:val="left" w:pos="9180"/>
        </w:tabs>
        <w:spacing w:line="360" w:lineRule="auto"/>
        <w:ind w:left="900" w:hanging="540"/>
        <w:jc w:val="both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Hans-</w:t>
      </w:r>
      <w:r w:rsidR="003621A6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Walterheldt</w:t>
      </w:r>
      <w:r w:rsidR="003621A6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(2005) Plant</w:t>
      </w:r>
      <w:r w:rsidR="003621A6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Biochemistry,</w:t>
      </w:r>
      <w:r w:rsidR="003621A6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Academic</w:t>
      </w:r>
      <w:r w:rsidR="003621A6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Press,</w:t>
      </w:r>
      <w:r w:rsidR="003621A6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U.S.A.</w:t>
      </w:r>
    </w:p>
    <w:p w14:paraId="6B5D8324" w14:textId="77777777" w:rsidR="003C4288" w:rsidRPr="00B2783D" w:rsidRDefault="003C4288" w:rsidP="003621A6">
      <w:pPr>
        <w:pStyle w:val="ListParagraph"/>
        <w:numPr>
          <w:ilvl w:val="2"/>
          <w:numId w:val="33"/>
        </w:numPr>
        <w:tabs>
          <w:tab w:val="left" w:pos="900"/>
          <w:tab w:val="left" w:pos="9180"/>
        </w:tabs>
        <w:spacing w:before="139" w:line="360" w:lineRule="auto"/>
        <w:ind w:left="900" w:hanging="540"/>
        <w:jc w:val="both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Hopkins, W.G. &amp; N.P.A. Huner (2014)Introduction to Plant Physiology, Wiley</w:t>
      </w:r>
      <w:r w:rsidR="003621A6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India</w:t>
      </w:r>
      <w:r w:rsidR="003621A6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Pvt.</w:t>
      </w:r>
      <w:r w:rsidR="003621A6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Ltd., New Delhi</w:t>
      </w:r>
    </w:p>
    <w:p w14:paraId="7D7CF8E8" w14:textId="77777777" w:rsidR="003C4288" w:rsidRPr="00B2783D" w:rsidRDefault="003C4288" w:rsidP="003621A6">
      <w:pPr>
        <w:pStyle w:val="ListParagraph"/>
        <w:numPr>
          <w:ilvl w:val="2"/>
          <w:numId w:val="33"/>
        </w:numPr>
        <w:tabs>
          <w:tab w:val="left" w:pos="900"/>
          <w:tab w:val="left" w:pos="9180"/>
        </w:tabs>
        <w:spacing w:before="1" w:line="360" w:lineRule="auto"/>
        <w:ind w:left="900" w:hanging="540"/>
        <w:jc w:val="both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Noggle Ray &amp; J. Fritz (2013)</w:t>
      </w:r>
      <w:r w:rsidR="003621A6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Introductory Plant Physiology, Prentice Hall (India),New</w:t>
      </w:r>
      <w:r w:rsidR="003621A6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Delhi</w:t>
      </w:r>
    </w:p>
    <w:p w14:paraId="3E65CDCC" w14:textId="77777777" w:rsidR="003C4288" w:rsidRPr="00B2783D" w:rsidRDefault="003C4288" w:rsidP="003621A6">
      <w:pPr>
        <w:pStyle w:val="ListParagraph"/>
        <w:numPr>
          <w:ilvl w:val="2"/>
          <w:numId w:val="33"/>
        </w:numPr>
        <w:tabs>
          <w:tab w:val="left" w:pos="900"/>
          <w:tab w:val="left" w:pos="9180"/>
        </w:tabs>
        <w:spacing w:line="360" w:lineRule="auto"/>
        <w:ind w:left="900" w:hanging="540"/>
        <w:jc w:val="both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Pandey, S.M. &amp;</w:t>
      </w:r>
      <w:r w:rsidR="003621A6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B.K.Sinha (2006)Plant Physiology, Vikas Publishing House, New</w:t>
      </w:r>
      <w:r w:rsidR="003621A6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Delhi</w:t>
      </w:r>
    </w:p>
    <w:p w14:paraId="6294EC24" w14:textId="77777777" w:rsidR="003C4288" w:rsidRPr="00B2783D" w:rsidRDefault="003C4288" w:rsidP="003621A6">
      <w:pPr>
        <w:pStyle w:val="ListParagraph"/>
        <w:numPr>
          <w:ilvl w:val="2"/>
          <w:numId w:val="33"/>
        </w:numPr>
        <w:tabs>
          <w:tab w:val="left" w:pos="900"/>
          <w:tab w:val="left" w:pos="9180"/>
        </w:tabs>
        <w:spacing w:line="360" w:lineRule="auto"/>
        <w:ind w:left="900" w:hanging="540"/>
        <w:jc w:val="both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Salisbury, Frank B. &amp; Cleon W. Ross (2007)</w:t>
      </w:r>
      <w:r w:rsidR="003621A6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Plant Physiology,</w:t>
      </w:r>
      <w:r w:rsidR="003621A6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Thomsen &amp;</w:t>
      </w:r>
      <w:r w:rsidR="003621A6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Wadsworth,</w:t>
      </w:r>
      <w:r w:rsidR="003621A6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Austalia</w:t>
      </w:r>
      <w:r w:rsidR="003621A6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&amp;</w:t>
      </w:r>
      <w:r w:rsidR="003621A6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U.S.A</w:t>
      </w:r>
    </w:p>
    <w:p w14:paraId="0634038A" w14:textId="77777777" w:rsidR="003C4288" w:rsidRPr="00B2783D" w:rsidRDefault="003C4288" w:rsidP="003621A6">
      <w:pPr>
        <w:pStyle w:val="ListParagraph"/>
        <w:numPr>
          <w:ilvl w:val="2"/>
          <w:numId w:val="33"/>
        </w:numPr>
        <w:tabs>
          <w:tab w:val="left" w:pos="900"/>
          <w:tab w:val="left" w:pos="9180"/>
        </w:tabs>
        <w:spacing w:line="360" w:lineRule="auto"/>
        <w:ind w:left="900" w:hanging="540"/>
        <w:jc w:val="both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Sinha, R.K. (2014) Modern Plant Physiology, Narosa Publishing House,</w:t>
      </w:r>
      <w:r w:rsidR="003621A6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New</w:t>
      </w:r>
      <w:r w:rsidR="003621A6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Delhi</w:t>
      </w:r>
    </w:p>
    <w:p w14:paraId="14786C2C" w14:textId="77777777" w:rsidR="003C4288" w:rsidRPr="00B2783D" w:rsidRDefault="003C4288" w:rsidP="003621A6">
      <w:pPr>
        <w:pStyle w:val="ListParagraph"/>
        <w:numPr>
          <w:ilvl w:val="2"/>
          <w:numId w:val="33"/>
        </w:numPr>
        <w:tabs>
          <w:tab w:val="left" w:pos="900"/>
          <w:tab w:val="left" w:pos="9180"/>
        </w:tabs>
        <w:spacing w:before="137" w:line="360" w:lineRule="auto"/>
        <w:ind w:left="900" w:hanging="540"/>
        <w:jc w:val="both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Verma,V.</w:t>
      </w:r>
      <w:r w:rsidR="003621A6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(2007)</w:t>
      </w:r>
      <w:r w:rsidR="003621A6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Text</w:t>
      </w:r>
      <w:r w:rsidR="003621A6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Book</w:t>
      </w:r>
      <w:r w:rsidR="003621A6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of</w:t>
      </w:r>
      <w:r w:rsidR="003621A6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Plant</w:t>
      </w:r>
      <w:r w:rsidR="003621A6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Physiology,</w:t>
      </w:r>
      <w:r w:rsidR="003621A6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Ane</w:t>
      </w:r>
      <w:r w:rsidR="003621A6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Books</w:t>
      </w:r>
      <w:r w:rsidR="003621A6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India,</w:t>
      </w:r>
      <w:r w:rsidR="003621A6" w:rsidRPr="00B2783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New Delhi</w:t>
      </w:r>
    </w:p>
    <w:p w14:paraId="6ADA9FCF" w14:textId="77777777" w:rsidR="003C4288" w:rsidRPr="00B2783D" w:rsidRDefault="003621A6" w:rsidP="003621A6">
      <w:pPr>
        <w:tabs>
          <w:tab w:val="left" w:pos="900"/>
        </w:tabs>
        <w:spacing w:before="137"/>
        <w:jc w:val="center"/>
        <w:rPr>
          <w:rFonts w:ascii="Arial" w:hAnsi="Arial" w:cs="Arial"/>
          <w:sz w:val="24"/>
          <w:szCs w:val="24"/>
        </w:rPr>
        <w:sectPr w:rsidR="003C4288" w:rsidRPr="00B2783D" w:rsidSect="00DC6592">
          <w:pgSz w:w="12240" w:h="20160" w:code="5"/>
          <w:pgMar w:top="720" w:right="1440" w:bottom="568" w:left="1440" w:header="720" w:footer="720" w:gutter="0"/>
          <w:cols w:space="720"/>
          <w:docGrid w:linePitch="299"/>
        </w:sectPr>
      </w:pPr>
      <w:r w:rsidRPr="00B2783D">
        <w:rPr>
          <w:rFonts w:ascii="Arial" w:hAnsi="Arial" w:cs="Arial"/>
          <w:sz w:val="24"/>
          <w:szCs w:val="24"/>
        </w:rPr>
        <w:t>**  **   **</w:t>
      </w:r>
    </w:p>
    <w:p w14:paraId="6EB7B899" w14:textId="0A05A6EC" w:rsidR="00415899" w:rsidRPr="00B2783D" w:rsidRDefault="003621A6" w:rsidP="00B947C9">
      <w:pPr>
        <w:jc w:val="both"/>
        <w:rPr>
          <w:rFonts w:ascii="Arial" w:hAnsi="Arial" w:cs="Arial"/>
        </w:rPr>
      </w:pPr>
      <w:r w:rsidRPr="00B2783D">
        <w:rPr>
          <w:rFonts w:ascii="Arial" w:hAnsi="Arial" w:cs="Arial"/>
          <w:sz w:val="24"/>
          <w:szCs w:val="24"/>
        </w:rPr>
        <w:lastRenderedPageBreak/>
        <w:t xml:space="preserve">            </w:t>
      </w:r>
      <w:r w:rsidR="00623183" w:rsidRPr="00B2783D">
        <w:rPr>
          <w:rFonts w:ascii="Arial" w:hAnsi="Arial" w:cs="Arial"/>
          <w:sz w:val="24"/>
          <w:szCs w:val="24"/>
        </w:rPr>
        <w:t xml:space="preserve"> </w:t>
      </w:r>
    </w:p>
    <w:sectPr w:rsidR="00415899" w:rsidRPr="00B2783D" w:rsidSect="00490D67">
      <w:pgSz w:w="12240" w:h="20160" w:code="5"/>
      <w:pgMar w:top="720" w:right="1440" w:bottom="72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8E4A1D" w14:textId="77777777" w:rsidR="003D32E0" w:rsidRDefault="003D32E0" w:rsidP="003C4288">
      <w:r>
        <w:separator/>
      </w:r>
    </w:p>
  </w:endnote>
  <w:endnote w:type="continuationSeparator" w:id="0">
    <w:p w14:paraId="6DC0EEC6" w14:textId="77777777" w:rsidR="003D32E0" w:rsidRDefault="003D32E0" w:rsidP="003C4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6BA95" w14:textId="77777777" w:rsidR="003D32E0" w:rsidRDefault="003D32E0" w:rsidP="003C4288">
      <w:r>
        <w:separator/>
      </w:r>
    </w:p>
  </w:footnote>
  <w:footnote w:type="continuationSeparator" w:id="0">
    <w:p w14:paraId="3352D09A" w14:textId="77777777" w:rsidR="003D32E0" w:rsidRDefault="003D32E0" w:rsidP="003C42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77982"/>
    <w:multiLevelType w:val="hybridMultilevel"/>
    <w:tmpl w:val="A8A2E870"/>
    <w:lvl w:ilvl="0" w:tplc="9A5C5D92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46A0DAFE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D95C3F1E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EB281AD4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BFC44756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336642D2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00BC6DAA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8690C268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8698DBAE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09512159"/>
    <w:multiLevelType w:val="hybridMultilevel"/>
    <w:tmpl w:val="2716FA2A"/>
    <w:lvl w:ilvl="0" w:tplc="E2183252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02281232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8C56554E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0AC814A2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F160B212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E85A7860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75803604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9B8002F6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F3C2D9AE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0DBC170F"/>
    <w:multiLevelType w:val="hybridMultilevel"/>
    <w:tmpl w:val="A29A6B06"/>
    <w:lvl w:ilvl="0" w:tplc="59D4A216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8DD83532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303A7882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A1A4AABA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17D2223A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7D20D05E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5BD806CC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3398C6B6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BE880D5A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135016F0"/>
    <w:multiLevelType w:val="hybridMultilevel"/>
    <w:tmpl w:val="7470795E"/>
    <w:lvl w:ilvl="0" w:tplc="A290ECCC">
      <w:numFmt w:val="bullet"/>
      <w:lvlText w:val=""/>
      <w:lvlJc w:val="left"/>
      <w:pPr>
        <w:ind w:left="1360" w:hanging="269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FFDC2FBE">
      <w:numFmt w:val="bullet"/>
      <w:lvlText w:val=""/>
      <w:lvlJc w:val="left"/>
      <w:pPr>
        <w:ind w:left="154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2" w:tplc="EAB82984">
      <w:numFmt w:val="bullet"/>
      <w:lvlText w:val="•"/>
      <w:lvlJc w:val="left"/>
      <w:pPr>
        <w:ind w:left="2451" w:hanging="360"/>
      </w:pPr>
      <w:rPr>
        <w:rFonts w:hint="default"/>
        <w:lang w:val="en-US" w:eastAsia="en-US" w:bidi="ar-SA"/>
      </w:rPr>
    </w:lvl>
    <w:lvl w:ilvl="3" w:tplc="F37214A6">
      <w:numFmt w:val="bullet"/>
      <w:lvlText w:val="•"/>
      <w:lvlJc w:val="left"/>
      <w:pPr>
        <w:ind w:left="3363" w:hanging="360"/>
      </w:pPr>
      <w:rPr>
        <w:rFonts w:hint="default"/>
        <w:lang w:val="en-US" w:eastAsia="en-US" w:bidi="ar-SA"/>
      </w:rPr>
    </w:lvl>
    <w:lvl w:ilvl="4" w:tplc="AABEBFEC">
      <w:numFmt w:val="bullet"/>
      <w:lvlText w:val="•"/>
      <w:lvlJc w:val="left"/>
      <w:pPr>
        <w:ind w:left="4275" w:hanging="360"/>
      </w:pPr>
      <w:rPr>
        <w:rFonts w:hint="default"/>
        <w:lang w:val="en-US" w:eastAsia="en-US" w:bidi="ar-SA"/>
      </w:rPr>
    </w:lvl>
    <w:lvl w:ilvl="5" w:tplc="64908854">
      <w:numFmt w:val="bullet"/>
      <w:lvlText w:val="•"/>
      <w:lvlJc w:val="left"/>
      <w:pPr>
        <w:ind w:left="5187" w:hanging="360"/>
      </w:pPr>
      <w:rPr>
        <w:rFonts w:hint="default"/>
        <w:lang w:val="en-US" w:eastAsia="en-US" w:bidi="ar-SA"/>
      </w:rPr>
    </w:lvl>
    <w:lvl w:ilvl="6" w:tplc="9E2C976A">
      <w:numFmt w:val="bullet"/>
      <w:lvlText w:val="•"/>
      <w:lvlJc w:val="left"/>
      <w:pPr>
        <w:ind w:left="6099" w:hanging="360"/>
      </w:pPr>
      <w:rPr>
        <w:rFonts w:hint="default"/>
        <w:lang w:val="en-US" w:eastAsia="en-US" w:bidi="ar-SA"/>
      </w:rPr>
    </w:lvl>
    <w:lvl w:ilvl="7" w:tplc="3CEC9BFE">
      <w:numFmt w:val="bullet"/>
      <w:lvlText w:val="•"/>
      <w:lvlJc w:val="left"/>
      <w:pPr>
        <w:ind w:left="7010" w:hanging="360"/>
      </w:pPr>
      <w:rPr>
        <w:rFonts w:hint="default"/>
        <w:lang w:val="en-US" w:eastAsia="en-US" w:bidi="ar-SA"/>
      </w:rPr>
    </w:lvl>
    <w:lvl w:ilvl="8" w:tplc="D068A848">
      <w:numFmt w:val="bullet"/>
      <w:lvlText w:val="•"/>
      <w:lvlJc w:val="left"/>
      <w:pPr>
        <w:ind w:left="7922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192A2923"/>
    <w:multiLevelType w:val="hybridMultilevel"/>
    <w:tmpl w:val="C4F2FB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C153E1"/>
    <w:multiLevelType w:val="hybridMultilevel"/>
    <w:tmpl w:val="3392CB34"/>
    <w:lvl w:ilvl="0" w:tplc="440E27B4">
      <w:start w:val="1"/>
      <w:numFmt w:val="decimal"/>
      <w:lvlText w:val="%1."/>
      <w:lvlJc w:val="left"/>
      <w:pPr>
        <w:ind w:left="142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AC4EDCD0">
      <w:numFmt w:val="bullet"/>
      <w:lvlText w:val="•"/>
      <w:lvlJc w:val="left"/>
      <w:pPr>
        <w:ind w:left="2252" w:hanging="240"/>
      </w:pPr>
      <w:rPr>
        <w:rFonts w:hint="default"/>
        <w:lang w:val="en-US" w:eastAsia="en-US" w:bidi="ar-SA"/>
      </w:rPr>
    </w:lvl>
    <w:lvl w:ilvl="2" w:tplc="BFBC0CD4">
      <w:numFmt w:val="bullet"/>
      <w:lvlText w:val="•"/>
      <w:lvlJc w:val="left"/>
      <w:pPr>
        <w:ind w:left="3085" w:hanging="240"/>
      </w:pPr>
      <w:rPr>
        <w:rFonts w:hint="default"/>
        <w:lang w:val="en-US" w:eastAsia="en-US" w:bidi="ar-SA"/>
      </w:rPr>
    </w:lvl>
    <w:lvl w:ilvl="3" w:tplc="908CD12E">
      <w:numFmt w:val="bullet"/>
      <w:lvlText w:val="•"/>
      <w:lvlJc w:val="left"/>
      <w:pPr>
        <w:ind w:left="3917" w:hanging="240"/>
      </w:pPr>
      <w:rPr>
        <w:rFonts w:hint="default"/>
        <w:lang w:val="en-US" w:eastAsia="en-US" w:bidi="ar-SA"/>
      </w:rPr>
    </w:lvl>
    <w:lvl w:ilvl="4" w:tplc="5F661EBE">
      <w:numFmt w:val="bullet"/>
      <w:lvlText w:val="•"/>
      <w:lvlJc w:val="left"/>
      <w:pPr>
        <w:ind w:left="4750" w:hanging="240"/>
      </w:pPr>
      <w:rPr>
        <w:rFonts w:hint="default"/>
        <w:lang w:val="en-US" w:eastAsia="en-US" w:bidi="ar-SA"/>
      </w:rPr>
    </w:lvl>
    <w:lvl w:ilvl="5" w:tplc="CBB09F56">
      <w:numFmt w:val="bullet"/>
      <w:lvlText w:val="•"/>
      <w:lvlJc w:val="left"/>
      <w:pPr>
        <w:ind w:left="5583" w:hanging="240"/>
      </w:pPr>
      <w:rPr>
        <w:rFonts w:hint="default"/>
        <w:lang w:val="en-US" w:eastAsia="en-US" w:bidi="ar-SA"/>
      </w:rPr>
    </w:lvl>
    <w:lvl w:ilvl="6" w:tplc="3990CFFC">
      <w:numFmt w:val="bullet"/>
      <w:lvlText w:val="•"/>
      <w:lvlJc w:val="left"/>
      <w:pPr>
        <w:ind w:left="6415" w:hanging="240"/>
      </w:pPr>
      <w:rPr>
        <w:rFonts w:hint="default"/>
        <w:lang w:val="en-US" w:eastAsia="en-US" w:bidi="ar-SA"/>
      </w:rPr>
    </w:lvl>
    <w:lvl w:ilvl="7" w:tplc="A754D0DC">
      <w:numFmt w:val="bullet"/>
      <w:lvlText w:val="•"/>
      <w:lvlJc w:val="left"/>
      <w:pPr>
        <w:ind w:left="7248" w:hanging="240"/>
      </w:pPr>
      <w:rPr>
        <w:rFonts w:hint="default"/>
        <w:lang w:val="en-US" w:eastAsia="en-US" w:bidi="ar-SA"/>
      </w:rPr>
    </w:lvl>
    <w:lvl w:ilvl="8" w:tplc="2B688652">
      <w:numFmt w:val="bullet"/>
      <w:lvlText w:val="•"/>
      <w:lvlJc w:val="left"/>
      <w:pPr>
        <w:ind w:left="8081" w:hanging="240"/>
      </w:pPr>
      <w:rPr>
        <w:rFonts w:hint="default"/>
        <w:lang w:val="en-US" w:eastAsia="en-US" w:bidi="ar-SA"/>
      </w:rPr>
    </w:lvl>
  </w:abstractNum>
  <w:abstractNum w:abstractNumId="6" w15:restartNumberingAfterBreak="0">
    <w:nsid w:val="25421C90"/>
    <w:multiLevelType w:val="hybridMultilevel"/>
    <w:tmpl w:val="D3D2D2DE"/>
    <w:lvl w:ilvl="0" w:tplc="3C505C2C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87D0C41E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633696F6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C2CA77F2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F5CE7690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EC4E007A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991EC354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22C64D64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85604DEC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26C470AD"/>
    <w:multiLevelType w:val="hybridMultilevel"/>
    <w:tmpl w:val="DC64AA1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BF47EF"/>
    <w:multiLevelType w:val="hybridMultilevel"/>
    <w:tmpl w:val="CF663A26"/>
    <w:lvl w:ilvl="0" w:tplc="309E7872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1DF0CE96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CF56A31A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C8F87CDE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BE762BD6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F6A49FFE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4830D272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10ACF646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77EE7D3E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2D0308D5"/>
    <w:multiLevelType w:val="hybridMultilevel"/>
    <w:tmpl w:val="1FFEC44A"/>
    <w:lvl w:ilvl="0" w:tplc="E5744F44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43DA8C16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CB1C993E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76505D5A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A0B002E0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CCFEDF0A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1F5C56FC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8C504E92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A2DA2C92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2DE90A6F"/>
    <w:multiLevelType w:val="hybridMultilevel"/>
    <w:tmpl w:val="03181DE2"/>
    <w:lvl w:ilvl="0" w:tplc="F12CC326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FDBE01F0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C7D27D92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DC36B434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BB808E18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B9441394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553A29A4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FB6CF3C2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DD628954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11" w15:restartNumberingAfterBreak="0">
    <w:nsid w:val="39B06089"/>
    <w:multiLevelType w:val="hybridMultilevel"/>
    <w:tmpl w:val="87C89AD6"/>
    <w:lvl w:ilvl="0" w:tplc="6D8C2878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DE1EB560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C2A84BF2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E00AA312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5FD6F5FC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785E2E2C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A92ED8DA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A2DEB7A6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CFFC6C5A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12" w15:restartNumberingAfterBreak="0">
    <w:nsid w:val="40F543D2"/>
    <w:multiLevelType w:val="hybridMultilevel"/>
    <w:tmpl w:val="291ED610"/>
    <w:lvl w:ilvl="0" w:tplc="D310B10A">
      <w:start w:val="1"/>
      <w:numFmt w:val="decimal"/>
      <w:lvlText w:val="%1."/>
      <w:lvlJc w:val="left"/>
      <w:pPr>
        <w:ind w:left="1180" w:hanging="3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3C66A61C">
      <w:numFmt w:val="bullet"/>
      <w:lvlText w:val="•"/>
      <w:lvlJc w:val="left"/>
      <w:pPr>
        <w:ind w:left="2036" w:hanging="300"/>
      </w:pPr>
      <w:rPr>
        <w:rFonts w:hint="default"/>
        <w:lang w:val="en-US" w:eastAsia="en-US" w:bidi="ar-SA"/>
      </w:rPr>
    </w:lvl>
    <w:lvl w:ilvl="2" w:tplc="0C383AE0">
      <w:numFmt w:val="bullet"/>
      <w:lvlText w:val="•"/>
      <w:lvlJc w:val="left"/>
      <w:pPr>
        <w:ind w:left="2893" w:hanging="300"/>
      </w:pPr>
      <w:rPr>
        <w:rFonts w:hint="default"/>
        <w:lang w:val="en-US" w:eastAsia="en-US" w:bidi="ar-SA"/>
      </w:rPr>
    </w:lvl>
    <w:lvl w:ilvl="3" w:tplc="EE7EE5DE">
      <w:numFmt w:val="bullet"/>
      <w:lvlText w:val="•"/>
      <w:lvlJc w:val="left"/>
      <w:pPr>
        <w:ind w:left="3749" w:hanging="300"/>
      </w:pPr>
      <w:rPr>
        <w:rFonts w:hint="default"/>
        <w:lang w:val="en-US" w:eastAsia="en-US" w:bidi="ar-SA"/>
      </w:rPr>
    </w:lvl>
    <w:lvl w:ilvl="4" w:tplc="11DC68E6">
      <w:numFmt w:val="bullet"/>
      <w:lvlText w:val="•"/>
      <w:lvlJc w:val="left"/>
      <w:pPr>
        <w:ind w:left="4606" w:hanging="300"/>
      </w:pPr>
      <w:rPr>
        <w:rFonts w:hint="default"/>
        <w:lang w:val="en-US" w:eastAsia="en-US" w:bidi="ar-SA"/>
      </w:rPr>
    </w:lvl>
    <w:lvl w:ilvl="5" w:tplc="B26C8C3C">
      <w:numFmt w:val="bullet"/>
      <w:lvlText w:val="•"/>
      <w:lvlJc w:val="left"/>
      <w:pPr>
        <w:ind w:left="5463" w:hanging="300"/>
      </w:pPr>
      <w:rPr>
        <w:rFonts w:hint="default"/>
        <w:lang w:val="en-US" w:eastAsia="en-US" w:bidi="ar-SA"/>
      </w:rPr>
    </w:lvl>
    <w:lvl w:ilvl="6" w:tplc="7A441764">
      <w:numFmt w:val="bullet"/>
      <w:lvlText w:val="•"/>
      <w:lvlJc w:val="left"/>
      <w:pPr>
        <w:ind w:left="6319" w:hanging="300"/>
      </w:pPr>
      <w:rPr>
        <w:rFonts w:hint="default"/>
        <w:lang w:val="en-US" w:eastAsia="en-US" w:bidi="ar-SA"/>
      </w:rPr>
    </w:lvl>
    <w:lvl w:ilvl="7" w:tplc="9B882D1C">
      <w:numFmt w:val="bullet"/>
      <w:lvlText w:val="•"/>
      <w:lvlJc w:val="left"/>
      <w:pPr>
        <w:ind w:left="7176" w:hanging="300"/>
      </w:pPr>
      <w:rPr>
        <w:rFonts w:hint="default"/>
        <w:lang w:val="en-US" w:eastAsia="en-US" w:bidi="ar-SA"/>
      </w:rPr>
    </w:lvl>
    <w:lvl w:ilvl="8" w:tplc="E5F2F548">
      <w:numFmt w:val="bullet"/>
      <w:lvlText w:val="•"/>
      <w:lvlJc w:val="left"/>
      <w:pPr>
        <w:ind w:left="8033" w:hanging="300"/>
      </w:pPr>
      <w:rPr>
        <w:rFonts w:hint="default"/>
        <w:lang w:val="en-US" w:eastAsia="en-US" w:bidi="ar-SA"/>
      </w:rPr>
    </w:lvl>
  </w:abstractNum>
  <w:abstractNum w:abstractNumId="13" w15:restartNumberingAfterBreak="0">
    <w:nsid w:val="4391549E"/>
    <w:multiLevelType w:val="hybridMultilevel"/>
    <w:tmpl w:val="05468930"/>
    <w:lvl w:ilvl="0" w:tplc="6FBE47C4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C026E600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46EEA1B8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90BCE70A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085629AE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73E6D34A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4DA40504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C4DCCB1C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814E1518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14" w15:restartNumberingAfterBreak="0">
    <w:nsid w:val="455D3BA1"/>
    <w:multiLevelType w:val="hybridMultilevel"/>
    <w:tmpl w:val="92D6A60C"/>
    <w:lvl w:ilvl="0" w:tplc="A4E46318">
      <w:start w:val="4"/>
      <w:numFmt w:val="decimal"/>
      <w:lvlText w:val="%1."/>
      <w:lvlJc w:val="left"/>
      <w:pPr>
        <w:ind w:left="118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E6AACCDA">
      <w:numFmt w:val="bullet"/>
      <w:lvlText w:val="•"/>
      <w:lvlJc w:val="left"/>
      <w:pPr>
        <w:ind w:left="2036" w:hanging="240"/>
      </w:pPr>
      <w:rPr>
        <w:rFonts w:hint="default"/>
        <w:lang w:val="en-US" w:eastAsia="en-US" w:bidi="ar-SA"/>
      </w:rPr>
    </w:lvl>
    <w:lvl w:ilvl="2" w:tplc="585891AC">
      <w:numFmt w:val="bullet"/>
      <w:lvlText w:val="•"/>
      <w:lvlJc w:val="left"/>
      <w:pPr>
        <w:ind w:left="2893" w:hanging="240"/>
      </w:pPr>
      <w:rPr>
        <w:rFonts w:hint="default"/>
        <w:lang w:val="en-US" w:eastAsia="en-US" w:bidi="ar-SA"/>
      </w:rPr>
    </w:lvl>
    <w:lvl w:ilvl="3" w:tplc="05D8891E">
      <w:numFmt w:val="bullet"/>
      <w:lvlText w:val="•"/>
      <w:lvlJc w:val="left"/>
      <w:pPr>
        <w:ind w:left="3749" w:hanging="240"/>
      </w:pPr>
      <w:rPr>
        <w:rFonts w:hint="default"/>
        <w:lang w:val="en-US" w:eastAsia="en-US" w:bidi="ar-SA"/>
      </w:rPr>
    </w:lvl>
    <w:lvl w:ilvl="4" w:tplc="B62E7A6E">
      <w:numFmt w:val="bullet"/>
      <w:lvlText w:val="•"/>
      <w:lvlJc w:val="left"/>
      <w:pPr>
        <w:ind w:left="4606" w:hanging="240"/>
      </w:pPr>
      <w:rPr>
        <w:rFonts w:hint="default"/>
        <w:lang w:val="en-US" w:eastAsia="en-US" w:bidi="ar-SA"/>
      </w:rPr>
    </w:lvl>
    <w:lvl w:ilvl="5" w:tplc="47EEE15E">
      <w:numFmt w:val="bullet"/>
      <w:lvlText w:val="•"/>
      <w:lvlJc w:val="left"/>
      <w:pPr>
        <w:ind w:left="5463" w:hanging="240"/>
      </w:pPr>
      <w:rPr>
        <w:rFonts w:hint="default"/>
        <w:lang w:val="en-US" w:eastAsia="en-US" w:bidi="ar-SA"/>
      </w:rPr>
    </w:lvl>
    <w:lvl w:ilvl="6" w:tplc="80A0FCC2">
      <w:numFmt w:val="bullet"/>
      <w:lvlText w:val="•"/>
      <w:lvlJc w:val="left"/>
      <w:pPr>
        <w:ind w:left="6319" w:hanging="240"/>
      </w:pPr>
      <w:rPr>
        <w:rFonts w:hint="default"/>
        <w:lang w:val="en-US" w:eastAsia="en-US" w:bidi="ar-SA"/>
      </w:rPr>
    </w:lvl>
    <w:lvl w:ilvl="7" w:tplc="38F21F1C">
      <w:numFmt w:val="bullet"/>
      <w:lvlText w:val="•"/>
      <w:lvlJc w:val="left"/>
      <w:pPr>
        <w:ind w:left="7176" w:hanging="240"/>
      </w:pPr>
      <w:rPr>
        <w:rFonts w:hint="default"/>
        <w:lang w:val="en-US" w:eastAsia="en-US" w:bidi="ar-SA"/>
      </w:rPr>
    </w:lvl>
    <w:lvl w:ilvl="8" w:tplc="B630E514">
      <w:numFmt w:val="bullet"/>
      <w:lvlText w:val="•"/>
      <w:lvlJc w:val="left"/>
      <w:pPr>
        <w:ind w:left="8033" w:hanging="240"/>
      </w:pPr>
      <w:rPr>
        <w:rFonts w:hint="default"/>
        <w:lang w:val="en-US" w:eastAsia="en-US" w:bidi="ar-SA"/>
      </w:rPr>
    </w:lvl>
  </w:abstractNum>
  <w:abstractNum w:abstractNumId="15" w15:restartNumberingAfterBreak="0">
    <w:nsid w:val="477A6564"/>
    <w:multiLevelType w:val="hybridMultilevel"/>
    <w:tmpl w:val="CDD4BE86"/>
    <w:lvl w:ilvl="0" w:tplc="B7164E2E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C7801D7C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7A44192C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34B21376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FD182DB4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E0E656FA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18FCEA1E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206AFB86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ED14CA96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491616AC"/>
    <w:multiLevelType w:val="hybridMultilevel"/>
    <w:tmpl w:val="B4A2181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884371"/>
    <w:multiLevelType w:val="hybridMultilevel"/>
    <w:tmpl w:val="0E8450F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640C04"/>
    <w:multiLevelType w:val="hybridMultilevel"/>
    <w:tmpl w:val="5280698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D75BF0"/>
    <w:multiLevelType w:val="hybridMultilevel"/>
    <w:tmpl w:val="B0CAE5D6"/>
    <w:lvl w:ilvl="0" w:tplc="E6AA90B0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240E9A16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E190E3F0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21BA224A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B4DE2E38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6BCAA150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1C66E8DE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2EF4B97A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06C4048A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20" w15:restartNumberingAfterBreak="0">
    <w:nsid w:val="582557F0"/>
    <w:multiLevelType w:val="hybridMultilevel"/>
    <w:tmpl w:val="A7DAF68C"/>
    <w:lvl w:ilvl="0" w:tplc="08F26856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39EED226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96B420B0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8ACC2FA8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912A9868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36663566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05B8C2F2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57FCFB7C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548A9C40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21" w15:restartNumberingAfterBreak="0">
    <w:nsid w:val="59863C54"/>
    <w:multiLevelType w:val="hybridMultilevel"/>
    <w:tmpl w:val="371C8D42"/>
    <w:lvl w:ilvl="0" w:tplc="88F47D88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309659A2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FC7CE068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75444D7A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A1C23D0E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95740A6A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E75C3860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163670B4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4DBED9AA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22" w15:restartNumberingAfterBreak="0">
    <w:nsid w:val="5D6B25EA"/>
    <w:multiLevelType w:val="hybridMultilevel"/>
    <w:tmpl w:val="75E2CE7C"/>
    <w:lvl w:ilvl="0" w:tplc="E1343E6E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57BE8688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995A7DF4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57143086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D2D016D2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FC38A81C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CE4E31AE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34AC309C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4796AE34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23" w15:restartNumberingAfterBreak="0">
    <w:nsid w:val="5DBB1F64"/>
    <w:multiLevelType w:val="hybridMultilevel"/>
    <w:tmpl w:val="D12C1E1A"/>
    <w:lvl w:ilvl="0" w:tplc="10284942">
      <w:start w:val="4"/>
      <w:numFmt w:val="decimal"/>
      <w:lvlText w:val="%1."/>
      <w:lvlJc w:val="left"/>
      <w:pPr>
        <w:ind w:left="142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C2329260">
      <w:numFmt w:val="bullet"/>
      <w:lvlText w:val="•"/>
      <w:lvlJc w:val="left"/>
      <w:pPr>
        <w:ind w:left="2252" w:hanging="240"/>
      </w:pPr>
      <w:rPr>
        <w:rFonts w:hint="default"/>
        <w:lang w:val="en-US" w:eastAsia="en-US" w:bidi="ar-SA"/>
      </w:rPr>
    </w:lvl>
    <w:lvl w:ilvl="2" w:tplc="DD6AE954">
      <w:numFmt w:val="bullet"/>
      <w:lvlText w:val="•"/>
      <w:lvlJc w:val="left"/>
      <w:pPr>
        <w:ind w:left="3085" w:hanging="240"/>
      </w:pPr>
      <w:rPr>
        <w:rFonts w:hint="default"/>
        <w:lang w:val="en-US" w:eastAsia="en-US" w:bidi="ar-SA"/>
      </w:rPr>
    </w:lvl>
    <w:lvl w:ilvl="3" w:tplc="ED7E7A9C">
      <w:numFmt w:val="bullet"/>
      <w:lvlText w:val="•"/>
      <w:lvlJc w:val="left"/>
      <w:pPr>
        <w:ind w:left="3917" w:hanging="240"/>
      </w:pPr>
      <w:rPr>
        <w:rFonts w:hint="default"/>
        <w:lang w:val="en-US" w:eastAsia="en-US" w:bidi="ar-SA"/>
      </w:rPr>
    </w:lvl>
    <w:lvl w:ilvl="4" w:tplc="14B6CE18">
      <w:numFmt w:val="bullet"/>
      <w:lvlText w:val="•"/>
      <w:lvlJc w:val="left"/>
      <w:pPr>
        <w:ind w:left="4750" w:hanging="240"/>
      </w:pPr>
      <w:rPr>
        <w:rFonts w:hint="default"/>
        <w:lang w:val="en-US" w:eastAsia="en-US" w:bidi="ar-SA"/>
      </w:rPr>
    </w:lvl>
    <w:lvl w:ilvl="5" w:tplc="08C8466E">
      <w:numFmt w:val="bullet"/>
      <w:lvlText w:val="•"/>
      <w:lvlJc w:val="left"/>
      <w:pPr>
        <w:ind w:left="5583" w:hanging="240"/>
      </w:pPr>
      <w:rPr>
        <w:rFonts w:hint="default"/>
        <w:lang w:val="en-US" w:eastAsia="en-US" w:bidi="ar-SA"/>
      </w:rPr>
    </w:lvl>
    <w:lvl w:ilvl="6" w:tplc="7A9C2FEE">
      <w:numFmt w:val="bullet"/>
      <w:lvlText w:val="•"/>
      <w:lvlJc w:val="left"/>
      <w:pPr>
        <w:ind w:left="6415" w:hanging="240"/>
      </w:pPr>
      <w:rPr>
        <w:rFonts w:hint="default"/>
        <w:lang w:val="en-US" w:eastAsia="en-US" w:bidi="ar-SA"/>
      </w:rPr>
    </w:lvl>
    <w:lvl w:ilvl="7" w:tplc="04EE9FE0">
      <w:numFmt w:val="bullet"/>
      <w:lvlText w:val="•"/>
      <w:lvlJc w:val="left"/>
      <w:pPr>
        <w:ind w:left="7248" w:hanging="240"/>
      </w:pPr>
      <w:rPr>
        <w:rFonts w:hint="default"/>
        <w:lang w:val="en-US" w:eastAsia="en-US" w:bidi="ar-SA"/>
      </w:rPr>
    </w:lvl>
    <w:lvl w:ilvl="8" w:tplc="ECBEEC30">
      <w:numFmt w:val="bullet"/>
      <w:lvlText w:val="•"/>
      <w:lvlJc w:val="left"/>
      <w:pPr>
        <w:ind w:left="8081" w:hanging="240"/>
      </w:pPr>
      <w:rPr>
        <w:rFonts w:hint="default"/>
        <w:lang w:val="en-US" w:eastAsia="en-US" w:bidi="ar-SA"/>
      </w:rPr>
    </w:lvl>
  </w:abstractNum>
  <w:abstractNum w:abstractNumId="24" w15:restartNumberingAfterBreak="0">
    <w:nsid w:val="5DFD7E2B"/>
    <w:multiLevelType w:val="hybridMultilevel"/>
    <w:tmpl w:val="3662B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D427C3"/>
    <w:multiLevelType w:val="hybridMultilevel"/>
    <w:tmpl w:val="42981F8E"/>
    <w:lvl w:ilvl="0" w:tplc="E844161C">
      <w:start w:val="1"/>
      <w:numFmt w:val="decimal"/>
      <w:lvlText w:val="%1."/>
      <w:lvlJc w:val="left"/>
      <w:pPr>
        <w:ind w:left="1420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8E4A396E">
      <w:numFmt w:val="bullet"/>
      <w:lvlText w:val="•"/>
      <w:lvlJc w:val="left"/>
      <w:pPr>
        <w:ind w:left="2252" w:hanging="240"/>
      </w:pPr>
      <w:rPr>
        <w:rFonts w:hint="default"/>
        <w:lang w:val="en-US" w:eastAsia="en-US" w:bidi="ar-SA"/>
      </w:rPr>
    </w:lvl>
    <w:lvl w:ilvl="2" w:tplc="A9D02E14">
      <w:numFmt w:val="bullet"/>
      <w:lvlText w:val="•"/>
      <w:lvlJc w:val="left"/>
      <w:pPr>
        <w:ind w:left="3085" w:hanging="240"/>
      </w:pPr>
      <w:rPr>
        <w:rFonts w:hint="default"/>
        <w:lang w:val="en-US" w:eastAsia="en-US" w:bidi="ar-SA"/>
      </w:rPr>
    </w:lvl>
    <w:lvl w:ilvl="3" w:tplc="2F120C1E">
      <w:numFmt w:val="bullet"/>
      <w:lvlText w:val="•"/>
      <w:lvlJc w:val="left"/>
      <w:pPr>
        <w:ind w:left="3917" w:hanging="240"/>
      </w:pPr>
      <w:rPr>
        <w:rFonts w:hint="default"/>
        <w:lang w:val="en-US" w:eastAsia="en-US" w:bidi="ar-SA"/>
      </w:rPr>
    </w:lvl>
    <w:lvl w:ilvl="4" w:tplc="5F00E7D2">
      <w:numFmt w:val="bullet"/>
      <w:lvlText w:val="•"/>
      <w:lvlJc w:val="left"/>
      <w:pPr>
        <w:ind w:left="4750" w:hanging="240"/>
      </w:pPr>
      <w:rPr>
        <w:rFonts w:hint="default"/>
        <w:lang w:val="en-US" w:eastAsia="en-US" w:bidi="ar-SA"/>
      </w:rPr>
    </w:lvl>
    <w:lvl w:ilvl="5" w:tplc="F75407F0">
      <w:numFmt w:val="bullet"/>
      <w:lvlText w:val="•"/>
      <w:lvlJc w:val="left"/>
      <w:pPr>
        <w:ind w:left="5583" w:hanging="240"/>
      </w:pPr>
      <w:rPr>
        <w:rFonts w:hint="default"/>
        <w:lang w:val="en-US" w:eastAsia="en-US" w:bidi="ar-SA"/>
      </w:rPr>
    </w:lvl>
    <w:lvl w:ilvl="6" w:tplc="C0A29930">
      <w:numFmt w:val="bullet"/>
      <w:lvlText w:val="•"/>
      <w:lvlJc w:val="left"/>
      <w:pPr>
        <w:ind w:left="6415" w:hanging="240"/>
      </w:pPr>
      <w:rPr>
        <w:rFonts w:hint="default"/>
        <w:lang w:val="en-US" w:eastAsia="en-US" w:bidi="ar-SA"/>
      </w:rPr>
    </w:lvl>
    <w:lvl w:ilvl="7" w:tplc="4380D1E8">
      <w:numFmt w:val="bullet"/>
      <w:lvlText w:val="•"/>
      <w:lvlJc w:val="left"/>
      <w:pPr>
        <w:ind w:left="7248" w:hanging="240"/>
      </w:pPr>
      <w:rPr>
        <w:rFonts w:hint="default"/>
        <w:lang w:val="en-US" w:eastAsia="en-US" w:bidi="ar-SA"/>
      </w:rPr>
    </w:lvl>
    <w:lvl w:ilvl="8" w:tplc="52724486">
      <w:numFmt w:val="bullet"/>
      <w:lvlText w:val="•"/>
      <w:lvlJc w:val="left"/>
      <w:pPr>
        <w:ind w:left="8081" w:hanging="240"/>
      </w:pPr>
      <w:rPr>
        <w:rFonts w:hint="default"/>
        <w:lang w:val="en-US" w:eastAsia="en-US" w:bidi="ar-SA"/>
      </w:rPr>
    </w:lvl>
  </w:abstractNum>
  <w:abstractNum w:abstractNumId="26" w15:restartNumberingAfterBreak="0">
    <w:nsid w:val="6AD5435F"/>
    <w:multiLevelType w:val="hybridMultilevel"/>
    <w:tmpl w:val="AD0AF9EE"/>
    <w:lvl w:ilvl="0" w:tplc="A1EA1B74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7A1E452E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7F0082E4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DFF0A068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25582884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D94CB0FE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A1222ABC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B712B668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2CCAB3F6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27" w15:restartNumberingAfterBreak="0">
    <w:nsid w:val="6D984078"/>
    <w:multiLevelType w:val="hybridMultilevel"/>
    <w:tmpl w:val="EA601A22"/>
    <w:lvl w:ilvl="0" w:tplc="2620FD5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8" w15:restartNumberingAfterBreak="0">
    <w:nsid w:val="73026874"/>
    <w:multiLevelType w:val="hybridMultilevel"/>
    <w:tmpl w:val="DB0C1600"/>
    <w:lvl w:ilvl="0" w:tplc="58E6D77A">
      <w:numFmt w:val="bullet"/>
      <w:lvlText w:val=""/>
      <w:lvlJc w:val="left"/>
      <w:pPr>
        <w:ind w:left="154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10A603D6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9B2EC46C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ECC6FC8A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EB7E04C6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9A88C85A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B4B871E0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0C906B08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83605ECE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29" w15:restartNumberingAfterBreak="0">
    <w:nsid w:val="74A122C9"/>
    <w:multiLevelType w:val="hybridMultilevel"/>
    <w:tmpl w:val="6C1AB39E"/>
    <w:lvl w:ilvl="0" w:tplc="3F889E94">
      <w:numFmt w:val="bullet"/>
      <w:lvlText w:val=""/>
      <w:lvlJc w:val="left"/>
      <w:pPr>
        <w:ind w:left="154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08A630AA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63AAEAB8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381AC318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0330C5BC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7AE4F1CC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AFDADCF8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ACEA13CE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03B22A4E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30" w15:restartNumberingAfterBreak="0">
    <w:nsid w:val="74BB768C"/>
    <w:multiLevelType w:val="hybridMultilevel"/>
    <w:tmpl w:val="76505C46"/>
    <w:lvl w:ilvl="0" w:tplc="6BDA1A96">
      <w:start w:val="1"/>
      <w:numFmt w:val="decimal"/>
      <w:lvlText w:val="%1."/>
      <w:lvlJc w:val="left"/>
      <w:pPr>
        <w:ind w:left="226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6C1E5AF0">
      <w:start w:val="2"/>
      <w:numFmt w:val="upperRoman"/>
      <w:lvlText w:val="%2"/>
      <w:lvlJc w:val="left"/>
      <w:pPr>
        <w:ind w:left="2776" w:hanging="247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en-US" w:eastAsia="en-US" w:bidi="ar-SA"/>
      </w:rPr>
    </w:lvl>
    <w:lvl w:ilvl="2" w:tplc="402AE2E2">
      <w:start w:val="1"/>
      <w:numFmt w:val="decimal"/>
      <w:lvlText w:val="%3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3" w:tplc="AC26A006">
      <w:numFmt w:val="bullet"/>
      <w:lvlText w:val="•"/>
      <w:lvlJc w:val="left"/>
      <w:pPr>
        <w:ind w:left="3650" w:hanging="360"/>
      </w:pPr>
      <w:rPr>
        <w:rFonts w:hint="default"/>
        <w:lang w:val="en-US" w:eastAsia="en-US" w:bidi="ar-SA"/>
      </w:rPr>
    </w:lvl>
    <w:lvl w:ilvl="4" w:tplc="A4FE11DE">
      <w:numFmt w:val="bullet"/>
      <w:lvlText w:val="•"/>
      <w:lvlJc w:val="left"/>
      <w:pPr>
        <w:ind w:left="4521" w:hanging="360"/>
      </w:pPr>
      <w:rPr>
        <w:rFonts w:hint="default"/>
        <w:lang w:val="en-US" w:eastAsia="en-US" w:bidi="ar-SA"/>
      </w:rPr>
    </w:lvl>
    <w:lvl w:ilvl="5" w:tplc="CC22A7CA">
      <w:numFmt w:val="bullet"/>
      <w:lvlText w:val="•"/>
      <w:lvlJc w:val="left"/>
      <w:pPr>
        <w:ind w:left="5392" w:hanging="360"/>
      </w:pPr>
      <w:rPr>
        <w:rFonts w:hint="default"/>
        <w:lang w:val="en-US" w:eastAsia="en-US" w:bidi="ar-SA"/>
      </w:rPr>
    </w:lvl>
    <w:lvl w:ilvl="6" w:tplc="A4E46678">
      <w:numFmt w:val="bullet"/>
      <w:lvlText w:val="•"/>
      <w:lvlJc w:val="left"/>
      <w:pPr>
        <w:ind w:left="6263" w:hanging="360"/>
      </w:pPr>
      <w:rPr>
        <w:rFonts w:hint="default"/>
        <w:lang w:val="en-US" w:eastAsia="en-US" w:bidi="ar-SA"/>
      </w:rPr>
    </w:lvl>
    <w:lvl w:ilvl="7" w:tplc="6C266E8A">
      <w:numFmt w:val="bullet"/>
      <w:lvlText w:val="•"/>
      <w:lvlJc w:val="left"/>
      <w:pPr>
        <w:ind w:left="7134" w:hanging="360"/>
      </w:pPr>
      <w:rPr>
        <w:rFonts w:hint="default"/>
        <w:lang w:val="en-US" w:eastAsia="en-US" w:bidi="ar-SA"/>
      </w:rPr>
    </w:lvl>
    <w:lvl w:ilvl="8" w:tplc="1EF043EE">
      <w:numFmt w:val="bullet"/>
      <w:lvlText w:val="•"/>
      <w:lvlJc w:val="left"/>
      <w:pPr>
        <w:ind w:left="8004" w:hanging="360"/>
      </w:pPr>
      <w:rPr>
        <w:rFonts w:hint="default"/>
        <w:lang w:val="en-US" w:eastAsia="en-US" w:bidi="ar-SA"/>
      </w:rPr>
    </w:lvl>
  </w:abstractNum>
  <w:abstractNum w:abstractNumId="31" w15:restartNumberingAfterBreak="0">
    <w:nsid w:val="77EF54E2"/>
    <w:multiLevelType w:val="hybridMultilevel"/>
    <w:tmpl w:val="3E18769E"/>
    <w:lvl w:ilvl="0" w:tplc="2C3AF112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D3DAEDC6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4BCC47DE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67D6003C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58AA0D98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E95AD34E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EDF2DA86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CC1AB786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487C2480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32" w15:restartNumberingAfterBreak="0">
    <w:nsid w:val="7B0720C4"/>
    <w:multiLevelType w:val="hybridMultilevel"/>
    <w:tmpl w:val="8C563D54"/>
    <w:lvl w:ilvl="0" w:tplc="10CA62F0">
      <w:start w:val="1"/>
      <w:numFmt w:val="decimal"/>
      <w:lvlText w:val="%1."/>
      <w:lvlJc w:val="left"/>
      <w:pPr>
        <w:ind w:left="142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06786990">
      <w:numFmt w:val="bullet"/>
      <w:lvlText w:val="•"/>
      <w:lvlJc w:val="left"/>
      <w:pPr>
        <w:ind w:left="2252" w:hanging="240"/>
      </w:pPr>
      <w:rPr>
        <w:rFonts w:hint="default"/>
        <w:lang w:val="en-US" w:eastAsia="en-US" w:bidi="ar-SA"/>
      </w:rPr>
    </w:lvl>
    <w:lvl w:ilvl="2" w:tplc="2A3C9AEA">
      <w:numFmt w:val="bullet"/>
      <w:lvlText w:val="•"/>
      <w:lvlJc w:val="left"/>
      <w:pPr>
        <w:ind w:left="3085" w:hanging="240"/>
      </w:pPr>
      <w:rPr>
        <w:rFonts w:hint="default"/>
        <w:lang w:val="en-US" w:eastAsia="en-US" w:bidi="ar-SA"/>
      </w:rPr>
    </w:lvl>
    <w:lvl w:ilvl="3" w:tplc="8D965892">
      <w:numFmt w:val="bullet"/>
      <w:lvlText w:val="•"/>
      <w:lvlJc w:val="left"/>
      <w:pPr>
        <w:ind w:left="3917" w:hanging="240"/>
      </w:pPr>
      <w:rPr>
        <w:rFonts w:hint="default"/>
        <w:lang w:val="en-US" w:eastAsia="en-US" w:bidi="ar-SA"/>
      </w:rPr>
    </w:lvl>
    <w:lvl w:ilvl="4" w:tplc="5FFE2B9C">
      <w:numFmt w:val="bullet"/>
      <w:lvlText w:val="•"/>
      <w:lvlJc w:val="left"/>
      <w:pPr>
        <w:ind w:left="4750" w:hanging="240"/>
      </w:pPr>
      <w:rPr>
        <w:rFonts w:hint="default"/>
        <w:lang w:val="en-US" w:eastAsia="en-US" w:bidi="ar-SA"/>
      </w:rPr>
    </w:lvl>
    <w:lvl w:ilvl="5" w:tplc="7ED671E4">
      <w:numFmt w:val="bullet"/>
      <w:lvlText w:val="•"/>
      <w:lvlJc w:val="left"/>
      <w:pPr>
        <w:ind w:left="5583" w:hanging="240"/>
      </w:pPr>
      <w:rPr>
        <w:rFonts w:hint="default"/>
        <w:lang w:val="en-US" w:eastAsia="en-US" w:bidi="ar-SA"/>
      </w:rPr>
    </w:lvl>
    <w:lvl w:ilvl="6" w:tplc="92AC7512">
      <w:numFmt w:val="bullet"/>
      <w:lvlText w:val="•"/>
      <w:lvlJc w:val="left"/>
      <w:pPr>
        <w:ind w:left="6415" w:hanging="240"/>
      </w:pPr>
      <w:rPr>
        <w:rFonts w:hint="default"/>
        <w:lang w:val="en-US" w:eastAsia="en-US" w:bidi="ar-SA"/>
      </w:rPr>
    </w:lvl>
    <w:lvl w:ilvl="7" w:tplc="C19622A6">
      <w:numFmt w:val="bullet"/>
      <w:lvlText w:val="•"/>
      <w:lvlJc w:val="left"/>
      <w:pPr>
        <w:ind w:left="7248" w:hanging="240"/>
      </w:pPr>
      <w:rPr>
        <w:rFonts w:hint="default"/>
        <w:lang w:val="en-US" w:eastAsia="en-US" w:bidi="ar-SA"/>
      </w:rPr>
    </w:lvl>
    <w:lvl w:ilvl="8" w:tplc="870C7C1E">
      <w:numFmt w:val="bullet"/>
      <w:lvlText w:val="•"/>
      <w:lvlJc w:val="left"/>
      <w:pPr>
        <w:ind w:left="8081" w:hanging="240"/>
      </w:pPr>
      <w:rPr>
        <w:rFonts w:hint="default"/>
        <w:lang w:val="en-US" w:eastAsia="en-US" w:bidi="ar-SA"/>
      </w:rPr>
    </w:lvl>
  </w:abstractNum>
  <w:num w:numId="1" w16cid:durableId="1839732077">
    <w:abstractNumId w:val="28"/>
  </w:num>
  <w:num w:numId="2" w16cid:durableId="998845806">
    <w:abstractNumId w:val="23"/>
  </w:num>
  <w:num w:numId="3" w16cid:durableId="1568690168">
    <w:abstractNumId w:val="12"/>
  </w:num>
  <w:num w:numId="4" w16cid:durableId="1892690807">
    <w:abstractNumId w:val="13"/>
  </w:num>
  <w:num w:numId="5" w16cid:durableId="1432123776">
    <w:abstractNumId w:val="15"/>
  </w:num>
  <w:num w:numId="6" w16cid:durableId="1681392384">
    <w:abstractNumId w:val="10"/>
  </w:num>
  <w:num w:numId="7" w16cid:durableId="708333440">
    <w:abstractNumId w:val="26"/>
  </w:num>
  <w:num w:numId="8" w16cid:durableId="673533489">
    <w:abstractNumId w:val="9"/>
  </w:num>
  <w:num w:numId="9" w16cid:durableId="1363360078">
    <w:abstractNumId w:val="6"/>
  </w:num>
  <w:num w:numId="10" w16cid:durableId="53823880">
    <w:abstractNumId w:val="11"/>
  </w:num>
  <w:num w:numId="11" w16cid:durableId="2124961058">
    <w:abstractNumId w:val="2"/>
  </w:num>
  <w:num w:numId="12" w16cid:durableId="1055130119">
    <w:abstractNumId w:val="22"/>
  </w:num>
  <w:num w:numId="13" w16cid:durableId="1485779515">
    <w:abstractNumId w:val="21"/>
  </w:num>
  <w:num w:numId="14" w16cid:durableId="80032146">
    <w:abstractNumId w:val="0"/>
  </w:num>
  <w:num w:numId="15" w16cid:durableId="133573287">
    <w:abstractNumId w:val="8"/>
  </w:num>
  <w:num w:numId="16" w16cid:durableId="369691119">
    <w:abstractNumId w:val="3"/>
  </w:num>
  <w:num w:numId="17" w16cid:durableId="1066301537">
    <w:abstractNumId w:val="31"/>
  </w:num>
  <w:num w:numId="18" w16cid:durableId="1551307070">
    <w:abstractNumId w:val="20"/>
  </w:num>
  <w:num w:numId="19" w16cid:durableId="1625113926">
    <w:abstractNumId w:val="25"/>
  </w:num>
  <w:num w:numId="20" w16cid:durableId="1814175844">
    <w:abstractNumId w:val="5"/>
  </w:num>
  <w:num w:numId="21" w16cid:durableId="1250852846">
    <w:abstractNumId w:val="14"/>
  </w:num>
  <w:num w:numId="22" w16cid:durableId="1025328687">
    <w:abstractNumId w:val="32"/>
  </w:num>
  <w:num w:numId="23" w16cid:durableId="1466503466">
    <w:abstractNumId w:val="1"/>
  </w:num>
  <w:num w:numId="24" w16cid:durableId="2075615941">
    <w:abstractNumId w:val="19"/>
  </w:num>
  <w:num w:numId="25" w16cid:durableId="1229069992">
    <w:abstractNumId w:val="29"/>
  </w:num>
  <w:num w:numId="26" w16cid:durableId="1029337907">
    <w:abstractNumId w:val="30"/>
  </w:num>
  <w:num w:numId="27" w16cid:durableId="577249544">
    <w:abstractNumId w:val="27"/>
  </w:num>
  <w:num w:numId="28" w16cid:durableId="1496604257">
    <w:abstractNumId w:val="17"/>
  </w:num>
  <w:num w:numId="29" w16cid:durableId="1857689096">
    <w:abstractNumId w:val="7"/>
  </w:num>
  <w:num w:numId="30" w16cid:durableId="54083716">
    <w:abstractNumId w:val="18"/>
  </w:num>
  <w:num w:numId="31" w16cid:durableId="95831314">
    <w:abstractNumId w:val="16"/>
  </w:num>
  <w:num w:numId="32" w16cid:durableId="1939023797">
    <w:abstractNumId w:val="4"/>
  </w:num>
  <w:num w:numId="33" w16cid:durableId="1366248768">
    <w:abstractNumId w:val="24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5899"/>
    <w:rsid w:val="000059D3"/>
    <w:rsid w:val="0005126A"/>
    <w:rsid w:val="000B4475"/>
    <w:rsid w:val="000C3600"/>
    <w:rsid w:val="000F40C4"/>
    <w:rsid w:val="000F7C01"/>
    <w:rsid w:val="0012084D"/>
    <w:rsid w:val="0018273B"/>
    <w:rsid w:val="002C79A9"/>
    <w:rsid w:val="002E292D"/>
    <w:rsid w:val="00351510"/>
    <w:rsid w:val="003621A6"/>
    <w:rsid w:val="003C4288"/>
    <w:rsid w:val="003D32E0"/>
    <w:rsid w:val="00415899"/>
    <w:rsid w:val="004217C5"/>
    <w:rsid w:val="004262BD"/>
    <w:rsid w:val="00490D67"/>
    <w:rsid w:val="00502F2E"/>
    <w:rsid w:val="00535D8C"/>
    <w:rsid w:val="005C68FC"/>
    <w:rsid w:val="00623183"/>
    <w:rsid w:val="00627AEE"/>
    <w:rsid w:val="006E3666"/>
    <w:rsid w:val="00735FF1"/>
    <w:rsid w:val="00763782"/>
    <w:rsid w:val="00780684"/>
    <w:rsid w:val="00A051F2"/>
    <w:rsid w:val="00B2783D"/>
    <w:rsid w:val="00B332FF"/>
    <w:rsid w:val="00B81C6A"/>
    <w:rsid w:val="00B947C9"/>
    <w:rsid w:val="00C0699B"/>
    <w:rsid w:val="00C717AD"/>
    <w:rsid w:val="00CC5613"/>
    <w:rsid w:val="00D219F6"/>
    <w:rsid w:val="00D612EA"/>
    <w:rsid w:val="00D87FE7"/>
    <w:rsid w:val="00DC6592"/>
    <w:rsid w:val="00E16335"/>
    <w:rsid w:val="00E6220C"/>
    <w:rsid w:val="00EB433C"/>
    <w:rsid w:val="00ED1D7A"/>
    <w:rsid w:val="00F2158D"/>
    <w:rsid w:val="00F90B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FC7384"/>
  <w15:docId w15:val="{7180E74C-DB3E-425C-9C57-AFC1BEEB0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220C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E6220C"/>
    <w:pPr>
      <w:ind w:left="820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rsid w:val="00E6220C"/>
    <w:pPr>
      <w:ind w:left="885"/>
      <w:jc w:val="center"/>
      <w:outlineLvl w:val="1"/>
    </w:pPr>
    <w:rPr>
      <w:b/>
      <w:bCs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E6220C"/>
    <w:pPr>
      <w:ind w:left="1540"/>
    </w:pPr>
    <w:rPr>
      <w:sz w:val="24"/>
      <w:szCs w:val="24"/>
    </w:rPr>
  </w:style>
  <w:style w:type="paragraph" w:styleId="Title">
    <w:name w:val="Title"/>
    <w:basedOn w:val="Normal"/>
    <w:uiPriority w:val="10"/>
    <w:qFormat/>
    <w:rsid w:val="00E6220C"/>
    <w:pPr>
      <w:spacing w:before="89"/>
      <w:ind w:left="884" w:right="323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rsid w:val="00E6220C"/>
    <w:pPr>
      <w:ind w:left="1540" w:hanging="361"/>
    </w:pPr>
  </w:style>
  <w:style w:type="paragraph" w:customStyle="1" w:styleId="TableParagraph">
    <w:name w:val="Table Paragraph"/>
    <w:basedOn w:val="Normal"/>
    <w:uiPriority w:val="1"/>
    <w:qFormat/>
    <w:rsid w:val="00E6220C"/>
  </w:style>
  <w:style w:type="paragraph" w:styleId="Header">
    <w:name w:val="header"/>
    <w:basedOn w:val="Normal"/>
    <w:link w:val="HeaderChar"/>
    <w:uiPriority w:val="99"/>
    <w:unhideWhenUsed/>
    <w:rsid w:val="003C428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288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3C428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288"/>
    <w:rPr>
      <w:rFonts w:ascii="Times New Roman" w:eastAsia="Times New Roman" w:hAnsi="Times New Roman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2E292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2E292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998C35-B5AA-4A59-BDAD-1C4D996B8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3</Pages>
  <Words>651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Srinivas</dc:creator>
  <cp:lastModifiedBy>Bhushanavathi Peketi</cp:lastModifiedBy>
  <cp:revision>31</cp:revision>
  <dcterms:created xsi:type="dcterms:W3CDTF">2021-09-06T06:24:00Z</dcterms:created>
  <dcterms:modified xsi:type="dcterms:W3CDTF">2024-02-13T07:04:00Z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2021-09-06T00:00:00Z</vt:filetime>
  </property>
</Properties>
</file>