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22DB1" w14:textId="77777777" w:rsidR="00A94740" w:rsidRPr="00A94740" w:rsidRDefault="00A94740" w:rsidP="00A94740">
      <w:pPr>
        <w:spacing w:after="0" w:line="312" w:lineRule="auto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bookmarkStart w:id="0" w:name="_Hlk79768704"/>
    </w:p>
    <w:p w14:paraId="1F522DB2" w14:textId="77777777" w:rsidR="00A94740" w:rsidRPr="00A94740" w:rsidRDefault="00A94740" w:rsidP="00A9474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A94740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1F522DB3" w14:textId="77777777" w:rsidR="00A94740" w:rsidRPr="00A94740" w:rsidRDefault="00A94740" w:rsidP="00A94740">
      <w:pPr>
        <w:spacing w:after="0"/>
        <w:ind w:left="426" w:right="332"/>
        <w:jc w:val="both"/>
        <w:rPr>
          <w:rFonts w:ascii="Arial" w:hAnsi="Arial" w:cs="Arial"/>
          <w:sz w:val="24"/>
          <w:szCs w:val="24"/>
        </w:rPr>
      </w:pPr>
      <w:r w:rsidRPr="00A94740">
        <w:rPr>
          <w:rFonts w:ascii="Arial" w:hAnsi="Arial" w:cs="Arial"/>
          <w:sz w:val="24"/>
          <w:szCs w:val="24"/>
        </w:rPr>
        <w:t xml:space="preserve">    III SEMESTER    </w:t>
      </w:r>
      <w:r w:rsidR="00E57B93">
        <w:rPr>
          <w:rFonts w:ascii="Arial" w:hAnsi="Arial" w:cs="Arial"/>
          <w:sz w:val="24"/>
          <w:szCs w:val="24"/>
        </w:rPr>
        <w:t xml:space="preserve"> </w:t>
      </w:r>
      <w:r w:rsidRPr="00A94740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 </w:t>
      </w:r>
      <w:r w:rsidR="00390AEB">
        <w:rPr>
          <w:rFonts w:ascii="Arial" w:hAnsi="Arial" w:cs="Arial"/>
          <w:iCs/>
          <w:sz w:val="24"/>
          <w:szCs w:val="24"/>
        </w:rPr>
        <w:t>Time:</w:t>
      </w:r>
      <w:r w:rsidRPr="00A94740">
        <w:rPr>
          <w:rFonts w:ascii="Arial" w:hAnsi="Arial" w:cs="Arial"/>
          <w:sz w:val="24"/>
          <w:szCs w:val="24"/>
        </w:rPr>
        <w:t xml:space="preserve">3hrs/week </w:t>
      </w:r>
    </w:p>
    <w:p w14:paraId="1F522DB4" w14:textId="51216D0F" w:rsidR="00A94740" w:rsidRDefault="00A94740" w:rsidP="00A94740">
      <w:pPr>
        <w:spacing w:after="0"/>
        <w:ind w:left="426" w:right="33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pacing w:val="20"/>
          <w:sz w:val="24"/>
          <w:szCs w:val="24"/>
        </w:rPr>
        <w:t xml:space="preserve">   </w:t>
      </w:r>
      <w:r w:rsidRPr="00A94740">
        <w:rPr>
          <w:rFonts w:ascii="Arial" w:hAnsi="Arial" w:cs="Arial"/>
          <w:bCs/>
          <w:spacing w:val="20"/>
          <w:sz w:val="24"/>
          <w:szCs w:val="24"/>
        </w:rPr>
        <w:t>AECO241</w:t>
      </w:r>
      <w:r w:rsidRPr="00A94740">
        <w:rPr>
          <w:rFonts w:ascii="Arial" w:hAnsi="Arial" w:cs="Arial"/>
          <w:spacing w:val="20"/>
          <w:sz w:val="24"/>
          <w:szCs w:val="24"/>
        </w:rPr>
        <w:t xml:space="preserve"> (1)</w:t>
      </w:r>
      <w:r w:rsidRPr="00A94740">
        <w:rPr>
          <w:rFonts w:ascii="Arial" w:hAnsi="Arial" w:cs="Arial"/>
          <w:bCs/>
          <w:sz w:val="24"/>
          <w:szCs w:val="24"/>
        </w:rPr>
        <w:t xml:space="preserve">        </w:t>
      </w:r>
      <w:r w:rsidRPr="00A94740">
        <w:rPr>
          <w:rFonts w:ascii="Arial" w:hAnsi="Arial" w:cs="Arial"/>
          <w:b/>
          <w:bCs/>
          <w:spacing w:val="20"/>
          <w:sz w:val="24"/>
          <w:szCs w:val="24"/>
        </w:rPr>
        <w:t>AGRICULTURAL FINANCE AND CO-OPERATION</w:t>
      </w:r>
      <w:r w:rsidR="00390AEB">
        <w:rPr>
          <w:rFonts w:ascii="Arial" w:hAnsi="Arial" w:cs="Arial"/>
          <w:bCs/>
          <w:sz w:val="24"/>
          <w:szCs w:val="24"/>
        </w:rPr>
        <w:t xml:space="preserve"> Marks:</w:t>
      </w:r>
      <w:r w:rsidR="00A77717">
        <w:rPr>
          <w:rFonts w:ascii="Arial" w:hAnsi="Arial" w:cs="Arial"/>
          <w:bCs/>
          <w:sz w:val="24"/>
          <w:szCs w:val="24"/>
        </w:rPr>
        <w:t>10</w:t>
      </w:r>
      <w:r w:rsidRPr="00A94740">
        <w:rPr>
          <w:rFonts w:ascii="Arial" w:hAnsi="Arial" w:cs="Arial"/>
          <w:bCs/>
          <w:sz w:val="24"/>
          <w:szCs w:val="24"/>
        </w:rPr>
        <w:t xml:space="preserve">0  </w:t>
      </w:r>
    </w:p>
    <w:p w14:paraId="1F522DB5" w14:textId="77777777" w:rsidR="00A94740" w:rsidRPr="00A94740" w:rsidRDefault="00A94740" w:rsidP="00A94740">
      <w:pPr>
        <w:spacing w:after="0"/>
        <w:ind w:left="426" w:right="33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 w:rsidRPr="00A94740">
        <w:rPr>
          <w:rFonts w:ascii="Arial" w:hAnsi="Arial" w:cs="Arial"/>
          <w:sz w:val="24"/>
          <w:szCs w:val="24"/>
        </w:rPr>
        <w:t>w.e.f</w:t>
      </w:r>
      <w:proofErr w:type="spellEnd"/>
      <w:r w:rsidRPr="00A94740">
        <w:rPr>
          <w:rFonts w:ascii="Arial" w:hAnsi="Arial" w:cs="Arial"/>
          <w:sz w:val="24"/>
          <w:szCs w:val="24"/>
        </w:rPr>
        <w:t xml:space="preserve"> AJ 2022-2023</w:t>
      </w:r>
    </w:p>
    <w:p w14:paraId="1F522DB6" w14:textId="77777777" w:rsidR="00A94740" w:rsidRPr="00A94740" w:rsidRDefault="00A94740" w:rsidP="001915B0">
      <w:pPr>
        <w:spacing w:after="0" w:line="312" w:lineRule="auto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F522DB7" w14:textId="77777777" w:rsidR="00A94740" w:rsidRPr="00A94740" w:rsidRDefault="00A94740" w:rsidP="00A9474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bookmarkStart w:id="1" w:name="_Hlk69634363"/>
      <w:bookmarkEnd w:id="0"/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1E5B66"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1E5B66" w:rsidRPr="00A94740">
        <w:rPr>
          <w:rFonts w:ascii="Arial" w:hAnsi="Arial" w:cs="Arial"/>
          <w:b/>
          <w:spacing w:val="20"/>
          <w:sz w:val="24"/>
          <w:szCs w:val="24"/>
        </w:rPr>
        <w:t>OBJECTIVES</w:t>
      </w:r>
      <w:r w:rsidR="00390AEB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F522DB8" w14:textId="77777777" w:rsidR="00A94740" w:rsidRPr="00A94740" w:rsidRDefault="00A94740" w:rsidP="001E5B66">
      <w:pPr>
        <w:pStyle w:val="ListParagraph"/>
        <w:numPr>
          <w:ilvl w:val="0"/>
          <w:numId w:val="1"/>
        </w:numPr>
        <w:spacing w:after="0" w:line="312" w:lineRule="auto"/>
        <w:ind w:left="993" w:firstLine="87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To Determine most profitable level of capital use.</w:t>
      </w:r>
    </w:p>
    <w:p w14:paraId="1F522DB9" w14:textId="77777777" w:rsidR="00A94740" w:rsidRPr="00A94740" w:rsidRDefault="00A94740" w:rsidP="001E5B66">
      <w:pPr>
        <w:pStyle w:val="ListParagraph"/>
        <w:numPr>
          <w:ilvl w:val="0"/>
          <w:numId w:val="1"/>
        </w:numPr>
        <w:spacing w:after="0" w:line="312" w:lineRule="auto"/>
        <w:ind w:left="1440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To know the Optimum allocation of limited amount of capital among different enterprises.</w:t>
      </w:r>
    </w:p>
    <w:p w14:paraId="1F522DBA" w14:textId="77777777" w:rsidR="00A94740" w:rsidRPr="00A94740" w:rsidRDefault="00A94740" w:rsidP="001E5B66">
      <w:pPr>
        <w:pStyle w:val="ListParagraph"/>
        <w:numPr>
          <w:ilvl w:val="0"/>
          <w:numId w:val="1"/>
        </w:numPr>
        <w:spacing w:after="0" w:line="312" w:lineRule="auto"/>
        <w:ind w:left="993" w:firstLine="87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To Analyse of progress and performance of cooperatives using published data.</w:t>
      </w:r>
    </w:p>
    <w:p w14:paraId="1F522DBB" w14:textId="77777777" w:rsidR="00A94740" w:rsidRPr="00A94740" w:rsidRDefault="00A94740" w:rsidP="001E5B66">
      <w:pPr>
        <w:pStyle w:val="ListParagraph"/>
        <w:numPr>
          <w:ilvl w:val="0"/>
          <w:numId w:val="1"/>
        </w:numPr>
        <w:spacing w:after="0" w:line="312" w:lineRule="auto"/>
        <w:ind w:left="1440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To Analyse of progress and performance of commercial banks and </w:t>
      </w:r>
      <w:proofErr w:type="gramStart"/>
      <w:r w:rsidRPr="00A94740">
        <w:rPr>
          <w:rFonts w:ascii="Arial" w:hAnsi="Arial" w:cs="Arial"/>
          <w:spacing w:val="20"/>
          <w:sz w:val="24"/>
          <w:szCs w:val="24"/>
        </w:rPr>
        <w:t xml:space="preserve">RRBs </w:t>
      </w:r>
      <w:r w:rsidR="001E5B66">
        <w:rPr>
          <w:rFonts w:ascii="Arial" w:hAnsi="Arial" w:cs="Arial"/>
          <w:spacing w:val="20"/>
          <w:sz w:val="24"/>
          <w:szCs w:val="24"/>
        </w:rPr>
        <w:t xml:space="preserve"> </w:t>
      </w:r>
      <w:r w:rsidRPr="00A94740">
        <w:rPr>
          <w:rFonts w:ascii="Arial" w:hAnsi="Arial" w:cs="Arial"/>
          <w:spacing w:val="20"/>
          <w:sz w:val="24"/>
          <w:szCs w:val="24"/>
        </w:rPr>
        <w:t>during</w:t>
      </w:r>
      <w:proofErr w:type="gramEnd"/>
      <w:r w:rsidRPr="00A94740">
        <w:rPr>
          <w:rFonts w:ascii="Arial" w:hAnsi="Arial" w:cs="Arial"/>
          <w:spacing w:val="20"/>
          <w:sz w:val="24"/>
          <w:szCs w:val="24"/>
        </w:rPr>
        <w:t xml:space="preserve"> using published data.</w:t>
      </w:r>
    </w:p>
    <w:p w14:paraId="1F522DBC" w14:textId="77777777" w:rsidR="00A94740" w:rsidRPr="00A94740" w:rsidRDefault="00A94740" w:rsidP="00A9474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14:paraId="1F522DBD" w14:textId="77777777" w:rsidR="00A94740" w:rsidRPr="00A94740" w:rsidRDefault="00A94740" w:rsidP="00A94740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 w:rsidR="001E5B66">
        <w:rPr>
          <w:rFonts w:ascii="Arial" w:hAnsi="Arial" w:cs="Arial"/>
          <w:b/>
          <w:spacing w:val="20"/>
          <w:sz w:val="24"/>
          <w:szCs w:val="24"/>
        </w:rPr>
        <w:t xml:space="preserve"> 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390AEB" w:rsidRPr="00A94740">
        <w:rPr>
          <w:rFonts w:ascii="Arial" w:hAnsi="Arial" w:cs="Arial"/>
          <w:b/>
          <w:spacing w:val="20"/>
          <w:sz w:val="24"/>
          <w:szCs w:val="24"/>
        </w:rPr>
        <w:t>COURSE OUTCOMES</w:t>
      </w:r>
      <w:r w:rsidR="00390AEB">
        <w:rPr>
          <w:rFonts w:ascii="Arial" w:hAnsi="Arial" w:cs="Arial"/>
          <w:b/>
          <w:spacing w:val="20"/>
          <w:sz w:val="24"/>
          <w:szCs w:val="24"/>
        </w:rPr>
        <w:t>:</w:t>
      </w:r>
    </w:p>
    <w:p w14:paraId="1F522DBE" w14:textId="77777777" w:rsidR="00A94740" w:rsidRPr="00A94740" w:rsidRDefault="001E5B66" w:rsidP="001E5B66">
      <w:pPr>
        <w:spacing w:after="0" w:line="312" w:lineRule="auto"/>
        <w:ind w:left="1440" w:hanging="873"/>
        <w:rPr>
          <w:rFonts w:ascii="Arial" w:hAnsi="Arial" w:cs="Arial"/>
          <w:color w:val="231D1D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/>
          <w:spacing w:val="20"/>
          <w:sz w:val="24"/>
          <w:szCs w:val="24"/>
        </w:rPr>
        <w:t>CO1:</w:t>
      </w:r>
      <w:r w:rsidR="00A9474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 xml:space="preserve">Explain the concepts of agricultural finance, principles of credit and credit </w:t>
      </w:r>
      <w:r w:rsidR="00A94740">
        <w:rPr>
          <w:rFonts w:ascii="Arial" w:hAnsi="Arial" w:cs="Arial"/>
          <w:bCs/>
          <w:spacing w:val="20"/>
          <w:sz w:val="24"/>
          <w:szCs w:val="24"/>
        </w:rPr>
        <w:t xml:space="preserve">   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 xml:space="preserve">analysis. </w:t>
      </w:r>
    </w:p>
    <w:p w14:paraId="1F522DBF" w14:textId="77777777" w:rsidR="00A94740" w:rsidRPr="00A94740" w:rsidRDefault="001E5B66" w:rsidP="001E5B66">
      <w:pPr>
        <w:spacing w:after="0" w:line="312" w:lineRule="auto"/>
        <w:ind w:left="1440" w:hanging="873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/>
          <w:spacing w:val="20"/>
          <w:sz w:val="24"/>
          <w:szCs w:val="24"/>
        </w:rPr>
        <w:t>CO2:</w:t>
      </w:r>
      <w:r w:rsidR="00A9474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>Outline social control and nationalisation, lead bank schemes and crop loan systems.</w:t>
      </w:r>
    </w:p>
    <w:p w14:paraId="1F522DC0" w14:textId="77777777" w:rsidR="00A94740" w:rsidRPr="00A94740" w:rsidRDefault="001E5B66" w:rsidP="001E5B66">
      <w:pPr>
        <w:spacing w:after="0" w:line="312" w:lineRule="auto"/>
        <w:ind w:left="1620" w:hanging="1053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/>
          <w:spacing w:val="20"/>
          <w:sz w:val="24"/>
          <w:szCs w:val="24"/>
        </w:rPr>
        <w:t>CO3:</w:t>
      </w:r>
      <w:r w:rsidR="00A9474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spacing w:val="20"/>
          <w:sz w:val="24"/>
          <w:szCs w:val="24"/>
        </w:rPr>
        <w:t>Outline the meaning and scope of financial inclusion and schemes and agencies for financing.</w:t>
      </w:r>
    </w:p>
    <w:p w14:paraId="1F522DC1" w14:textId="77777777" w:rsidR="00A94740" w:rsidRPr="00A94740" w:rsidRDefault="001E5B66" w:rsidP="001E5B66">
      <w:pPr>
        <w:spacing w:after="0" w:line="312" w:lineRule="auto"/>
        <w:ind w:left="1530" w:hanging="963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/>
          <w:spacing w:val="20"/>
          <w:sz w:val="24"/>
          <w:szCs w:val="24"/>
        </w:rPr>
        <w:t>CO4:</w:t>
      </w:r>
      <w:r w:rsidR="00A94740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>Summarize the role of various international bodies and features of crop insurance and agricultural projects.</w:t>
      </w:r>
    </w:p>
    <w:p w14:paraId="1F522DC2" w14:textId="77777777" w:rsidR="00A94740" w:rsidRPr="00A94740" w:rsidRDefault="001E5B66" w:rsidP="001E5B66">
      <w:pPr>
        <w:spacing w:after="0" w:line="312" w:lineRule="auto"/>
        <w:ind w:left="1620" w:hanging="1053"/>
        <w:rPr>
          <w:rFonts w:ascii="Arial" w:hAnsi="Arial" w:cs="Arial"/>
          <w:bCs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/>
          <w:spacing w:val="20"/>
          <w:sz w:val="24"/>
          <w:szCs w:val="24"/>
        </w:rPr>
        <w:t xml:space="preserve">CO5: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>Explain</w:t>
      </w:r>
      <w:r w:rsidR="00A94740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="00A94740" w:rsidRPr="00A94740">
        <w:rPr>
          <w:rFonts w:ascii="Arial" w:hAnsi="Arial" w:cs="Arial"/>
          <w:bCs/>
          <w:spacing w:val="20"/>
          <w:sz w:val="24"/>
          <w:szCs w:val="24"/>
        </w:rPr>
        <w:t>the objectives, functions and role of cooperatives in the agricultural sector.</w:t>
      </w:r>
    </w:p>
    <w:bookmarkEnd w:id="1"/>
    <w:p w14:paraId="1F522DC3" w14:textId="77777777" w:rsidR="00A94740" w:rsidRPr="00A94740" w:rsidRDefault="00A94740" w:rsidP="00A94740">
      <w:pPr>
        <w:spacing w:after="0" w:line="312" w:lineRule="auto"/>
        <w:rPr>
          <w:rFonts w:ascii="Arial" w:hAnsi="Arial" w:cs="Arial"/>
          <w:spacing w:val="20"/>
          <w:sz w:val="24"/>
          <w:szCs w:val="24"/>
        </w:rPr>
      </w:pPr>
    </w:p>
    <w:p w14:paraId="1F522DC4" w14:textId="77777777" w:rsidR="00A94740" w:rsidRPr="00A94740" w:rsidRDefault="00A94740" w:rsidP="00A94740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Pr="00A94740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14:paraId="1F522DC5" w14:textId="77777777" w:rsidR="00A94740" w:rsidRPr="00A94740" w:rsidRDefault="001E5B66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>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        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F522DC6" w14:textId="77777777" w:rsidR="00A94740" w:rsidRP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Agricultural Finance - Meaning, definition, nature and scope - Significance - Micro and macro finance - Capital and credit problems, need and their importance in Agriculture. </w:t>
      </w:r>
    </w:p>
    <w:p w14:paraId="1F522DC7" w14:textId="77777777" w:rsidR="00A94740" w:rsidRP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Credit - Meaning and definition - Classification of credit based on different criteria with examples. </w:t>
      </w:r>
    </w:p>
    <w:p w14:paraId="1F522DC8" w14:textId="77777777" w:rsidR="00A94740" w:rsidRPr="00A94740" w:rsidRDefault="00A94740" w:rsidP="001E5B66">
      <w:pPr>
        <w:spacing w:after="0" w:line="312" w:lineRule="auto"/>
        <w:ind w:left="1080" w:hanging="270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3. Credit analysis - Economic feasibility tests - 3 R’s of credit analysis - Returns to investment - Repayment capacity - Meaning, causes of poor repayment capacity of farmers, suggestions to improve repayment capacity - Risk bearing ability - Meaning, sources of risk, means to strengthen RBA. </w:t>
      </w:r>
    </w:p>
    <w:p w14:paraId="1F522DC9" w14:textId="77777777" w:rsidR="00A94740" w:rsidRDefault="00A94740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4. Five Cs of credit – Character – Capacity – Capital - Condition and Common sense - Seven Ps of credit - Principle of Productive purpose - Principle of personality - Principle of productivity - Principle of phased disbursement - Principle of proper utilization - Principle of payment and Principle of protection.</w:t>
      </w:r>
    </w:p>
    <w:p w14:paraId="1F522DCA" w14:textId="77777777" w:rsidR="001E5B66" w:rsidRDefault="001E5B66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CB" w14:textId="77777777" w:rsidR="001E5B66" w:rsidRDefault="001E5B66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CC" w14:textId="77777777" w:rsidR="001E5B66" w:rsidRDefault="001E5B66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CD" w14:textId="77777777" w:rsidR="00E57B93" w:rsidRDefault="00E57B93" w:rsidP="001E5B66">
      <w:pPr>
        <w:spacing w:after="0" w:line="312" w:lineRule="auto"/>
        <w:ind w:left="1260" w:hanging="408"/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1F522DCE" w14:textId="77777777" w:rsidR="001E5B66" w:rsidRDefault="001E5B66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bCs/>
          <w:spacing w:val="20"/>
          <w:sz w:val="24"/>
          <w:szCs w:val="24"/>
        </w:rPr>
        <w:t>AECO241</w:t>
      </w:r>
      <w:r w:rsidRPr="00A94740">
        <w:rPr>
          <w:rFonts w:ascii="Arial" w:hAnsi="Arial" w:cs="Arial"/>
          <w:spacing w:val="20"/>
          <w:sz w:val="24"/>
          <w:szCs w:val="24"/>
        </w:rPr>
        <w:t>(1)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spacing w:val="20"/>
          <w:sz w:val="24"/>
          <w:szCs w:val="24"/>
        </w:rPr>
        <w:t>2::</w:t>
      </w:r>
    </w:p>
    <w:p w14:paraId="1F522DCF" w14:textId="77777777" w:rsidR="00390AEB" w:rsidRPr="00A94740" w:rsidRDefault="00390AEB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D0" w14:textId="77777777" w:rsidR="00A94740" w:rsidRPr="00A94740" w:rsidRDefault="001E5B66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>II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</w:t>
      </w:r>
      <w:r w:rsidR="00390AEB"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(4Hrs)</w:t>
      </w:r>
    </w:p>
    <w:p w14:paraId="1F522DD1" w14:textId="77777777" w:rsidR="00A94740" w:rsidRP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Social control and nationalisation - Meaning, objectives and their importance - Privatisation of commercial banks - Need and importance for institutional sources and structure of agricultural lending from different sources. </w:t>
      </w:r>
    </w:p>
    <w:p w14:paraId="1F522DD2" w14:textId="77777777" w:rsidR="00A94740" w:rsidRPr="00A94740" w:rsidRDefault="00A94740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Lead bank scheme - Origin, objectives, functions - District credit plan - Regional Rural Banks (RRBs) - Origin, objectives, functions — RRBs in Andhra Pradesh. </w:t>
      </w:r>
    </w:p>
    <w:p w14:paraId="1F522DD3" w14:textId="77777777" w:rsid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3. Crop loan system - Objectives, importance, features of crop loan system - Scale of finance - Meaning and estimation and role of district level consultative committee - Term loans – Objectives and meaning of unit costs, fixation of unit costs and NABARD guidelines.</w:t>
      </w:r>
    </w:p>
    <w:p w14:paraId="1F522DD4" w14:textId="77777777" w:rsidR="001E5B66" w:rsidRPr="00A94740" w:rsidRDefault="001E5B66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D5" w14:textId="77777777" w:rsidR="00A94740" w:rsidRPr="00A94740" w:rsidRDefault="001E5B66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>III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     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F522DD6" w14:textId="77777777" w:rsidR="00A94740" w:rsidRP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Financial inclusion - Meaning and importance - Micro finance - Meaning, importance, agencies providing microcredit banks, NBFCs, NGOs, and Govt. agencies - SHGs and their role in microfinance and bank linkages - Micro finance lending and control act in Andhra Pradesh - Objectives and important features. </w:t>
      </w:r>
    </w:p>
    <w:p w14:paraId="1F522DD7" w14:textId="77777777" w:rsidR="00A94740" w:rsidRPr="00A94740" w:rsidRDefault="00A94740" w:rsidP="001E5B66">
      <w:pPr>
        <w:spacing w:after="0" w:line="312" w:lineRule="auto"/>
        <w:ind w:left="1080" w:hanging="22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Schemes for financing weaker sections - Differential interest rate (DIR) - Integrated rural development programme (IRDP) -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Swarnajayanti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 gram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swarozgaryojana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 (SGSY) - Self-help groups (SHGs) etc., Srinidhi, MUDRA. </w:t>
      </w:r>
    </w:p>
    <w:p w14:paraId="1F522DD8" w14:textId="77777777" w:rsid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3. Higher financing agencies - Reserve Bank of India (RBI) - Objectives and functions and role in agricultural development and finance. National Bank for Agricultural and Rural Development (NABARD) - Origin, functions, activities and role in agricultural development.</w:t>
      </w:r>
    </w:p>
    <w:p w14:paraId="1F522DD9" w14:textId="77777777" w:rsidR="00390AEB" w:rsidRPr="00A94740" w:rsidRDefault="00390AEB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DA" w14:textId="77777777" w:rsidR="00A94740" w:rsidRPr="00A94740" w:rsidRDefault="001E5B66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UNIT-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>IV</w:t>
      </w:r>
      <w:r>
        <w:rPr>
          <w:rFonts w:ascii="Arial" w:hAnsi="Arial" w:cs="Arial"/>
          <w:b/>
          <w:bCs/>
          <w:spacing w:val="20"/>
          <w:sz w:val="24"/>
          <w:szCs w:val="24"/>
        </w:rPr>
        <w:t xml:space="preserve">:                                                                           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(3Hrs)</w:t>
      </w:r>
    </w:p>
    <w:p w14:paraId="1F522DDB" w14:textId="77777777" w:rsidR="00A94740" w:rsidRPr="00A94740" w:rsidRDefault="00A94740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World Bank (WB) - Objectives and functions -World Bank group institutions - role and functions of International Bank for Reconstruction and Development (IBRD) - International Development Agency (IDA) - International Finance Corporation (IFC), MIGA, ISID. </w:t>
      </w:r>
    </w:p>
    <w:p w14:paraId="1F522DDC" w14:textId="77777777" w:rsidR="00A94740" w:rsidRP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Crop insurance - Meaning and its advantages and limitations in application -Agricultural insurance company of India - Objectives and functions - Indemnity - Meaning, premiums and claims - Prime Minister’s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FasalBhimaYojana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 (PMFBY) - Salient features - Weather based crop insurance - Salient features and its importance. </w:t>
      </w:r>
    </w:p>
    <w:p w14:paraId="1F522DDD" w14:textId="77777777" w:rsid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3. Agricultural project - Meaning, characteristics of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agril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>. projects, project cycle and explanation of different phases of project cycle - Basic guidelines for preparation of project reports.</w:t>
      </w:r>
    </w:p>
    <w:p w14:paraId="1F522DDE" w14:textId="77777777" w:rsidR="001E5B66" w:rsidRDefault="001E5B66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DF" w14:textId="77777777" w:rsidR="001E5B66" w:rsidRDefault="001E5B66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</w:p>
    <w:p w14:paraId="1F522DE0" w14:textId="77777777" w:rsidR="00E57B93" w:rsidRDefault="00E57B93" w:rsidP="001E5B66">
      <w:pPr>
        <w:spacing w:after="0" w:line="312" w:lineRule="auto"/>
        <w:ind w:left="1350" w:hanging="498"/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1F522DE1" w14:textId="77777777" w:rsidR="00E57B93" w:rsidRDefault="00E57B93" w:rsidP="001E5B66">
      <w:pPr>
        <w:spacing w:after="0" w:line="312" w:lineRule="auto"/>
        <w:ind w:left="1350" w:hanging="498"/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1F522DE2" w14:textId="77777777" w:rsidR="001E5B66" w:rsidRDefault="001E5B66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bCs/>
          <w:spacing w:val="20"/>
          <w:sz w:val="24"/>
          <w:szCs w:val="24"/>
        </w:rPr>
        <w:t>AECO241</w:t>
      </w:r>
      <w:r w:rsidRPr="00A94740">
        <w:rPr>
          <w:rFonts w:ascii="Arial" w:hAnsi="Arial" w:cs="Arial"/>
          <w:spacing w:val="20"/>
          <w:sz w:val="24"/>
          <w:szCs w:val="24"/>
        </w:rPr>
        <w:t>(1)</w:t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</w:r>
      <w:proofErr w:type="gramStart"/>
      <w:r>
        <w:rPr>
          <w:rFonts w:ascii="Arial" w:hAnsi="Arial" w:cs="Arial"/>
          <w:spacing w:val="20"/>
          <w:sz w:val="24"/>
          <w:szCs w:val="24"/>
        </w:rPr>
        <w:tab/>
        <w:t>::</w:t>
      </w:r>
      <w:proofErr w:type="gramEnd"/>
      <w:r>
        <w:rPr>
          <w:rFonts w:ascii="Arial" w:hAnsi="Arial" w:cs="Arial"/>
          <w:spacing w:val="20"/>
          <w:sz w:val="24"/>
          <w:szCs w:val="24"/>
        </w:rPr>
        <w:t>3::</w:t>
      </w:r>
    </w:p>
    <w:p w14:paraId="1F522DE3" w14:textId="77777777" w:rsidR="00E57B93" w:rsidRDefault="00E57B93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F522DE4" w14:textId="77777777" w:rsidR="00A94740" w:rsidRPr="00A94740" w:rsidRDefault="001E5B66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>UNIT-</w:t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>V</w:t>
      </w:r>
      <w:r>
        <w:rPr>
          <w:rFonts w:ascii="Arial" w:hAnsi="Arial" w:cs="Arial"/>
          <w:b/>
          <w:bCs/>
          <w:spacing w:val="20"/>
          <w:sz w:val="24"/>
          <w:szCs w:val="24"/>
        </w:rPr>
        <w:t>:</w:t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>
        <w:rPr>
          <w:rFonts w:ascii="Arial" w:hAnsi="Arial" w:cs="Arial"/>
          <w:b/>
          <w:bCs/>
          <w:spacing w:val="20"/>
          <w:sz w:val="24"/>
          <w:szCs w:val="24"/>
        </w:rPr>
        <w:tab/>
      </w:r>
      <w:r w:rsidR="00A94740"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(2Hrs)</w:t>
      </w:r>
    </w:p>
    <w:p w14:paraId="1F522DE5" w14:textId="77777777" w:rsidR="00A94740" w:rsidRP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Co-operation - Meaning, Scope, importance and definition - Principles </w:t>
      </w:r>
      <w:proofErr w:type="gramStart"/>
      <w:r w:rsidRPr="00A94740">
        <w:rPr>
          <w:rFonts w:ascii="Arial" w:hAnsi="Arial" w:cs="Arial"/>
          <w:spacing w:val="20"/>
          <w:sz w:val="24"/>
          <w:szCs w:val="24"/>
        </w:rPr>
        <w:t xml:space="preserve">- </w:t>
      </w:r>
      <w:r w:rsidR="001E5B66">
        <w:rPr>
          <w:rFonts w:ascii="Arial" w:hAnsi="Arial" w:cs="Arial"/>
          <w:spacing w:val="20"/>
          <w:sz w:val="24"/>
          <w:szCs w:val="24"/>
        </w:rPr>
        <w:t xml:space="preserve"> </w:t>
      </w:r>
      <w:r w:rsidRPr="00A94740">
        <w:rPr>
          <w:rFonts w:ascii="Arial" w:hAnsi="Arial" w:cs="Arial"/>
          <w:spacing w:val="20"/>
          <w:sz w:val="24"/>
          <w:szCs w:val="24"/>
        </w:rPr>
        <w:t>Objectives</w:t>
      </w:r>
      <w:proofErr w:type="gramEnd"/>
      <w:r w:rsidRPr="00A94740">
        <w:rPr>
          <w:rFonts w:ascii="Arial" w:hAnsi="Arial" w:cs="Arial"/>
          <w:spacing w:val="20"/>
          <w:sz w:val="24"/>
          <w:szCs w:val="24"/>
        </w:rPr>
        <w:t xml:space="preserve"> of co-operation, significance of cooperatives in Indian agriculture. </w:t>
      </w:r>
    </w:p>
    <w:p w14:paraId="1F522DE6" w14:textId="77777777" w:rsidR="00A94740" w:rsidRP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Brief history of cooperative movement development in India - Recent developments in Indian cooperative movement - Short comings of Indian co-operative movement and remedies. </w:t>
      </w:r>
    </w:p>
    <w:p w14:paraId="1F522DE7" w14:textId="77777777" w:rsidR="00A94740" w:rsidRPr="00A94740" w:rsidRDefault="00A94740" w:rsidP="001E5B66">
      <w:pPr>
        <w:spacing w:after="0" w:line="312" w:lineRule="auto"/>
        <w:ind w:left="1170" w:hanging="31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>3. Agricultural Cooperative institutions in India - co-operative credit structure in India and Andhra Pradesh – Objectives and functions of state level (APCOB), district level (DCCB) and Village level (PACS) cooperative societies - Functions of marketing, consumer societies, multi-purpose cooperatives, farmers’ service cooperative societies, dairy cooperatives - Andhra Pradesh mutually aided Co-operative Societies Act (1995) - Role of International Cooperative Alliance (ICA), National cooperative Union of India (NCUI), National Cooperative Development Council (NCDC).</w:t>
      </w:r>
    </w:p>
    <w:p w14:paraId="1F522DE8" w14:textId="77777777" w:rsidR="00A94740" w:rsidRPr="00A94740" w:rsidRDefault="00A94740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F522DE9" w14:textId="77777777" w:rsidR="00A94740" w:rsidRPr="00A94740" w:rsidRDefault="00A94740" w:rsidP="00A94740">
      <w:pPr>
        <w:spacing w:after="0" w:line="312" w:lineRule="auto"/>
        <w:ind w:left="426" w:firstLine="426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A94740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  <w:r w:rsidR="001E5B66">
        <w:rPr>
          <w:rFonts w:ascii="Arial" w:hAnsi="Arial" w:cs="Arial"/>
          <w:b/>
          <w:bCs/>
          <w:spacing w:val="20"/>
          <w:sz w:val="24"/>
          <w:szCs w:val="24"/>
        </w:rPr>
        <w:t>:</w:t>
      </w:r>
      <w:r w:rsidRPr="00A94740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</w:p>
    <w:p w14:paraId="1F522DEA" w14:textId="77777777" w:rsidR="00A94740" w:rsidRPr="00A94740" w:rsidRDefault="00A94740" w:rsidP="00A94740">
      <w:pPr>
        <w:spacing w:after="0" w:line="312" w:lineRule="auto"/>
        <w:ind w:left="1134" w:hanging="282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Johil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 S.S. and C.V. Moore. 1970. Essentials of Farm Financial Management.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A94740">
        <w:rPr>
          <w:rFonts w:ascii="Arial" w:hAnsi="Arial" w:cs="Arial"/>
          <w:spacing w:val="20"/>
          <w:sz w:val="24"/>
          <w:szCs w:val="24"/>
        </w:rPr>
        <w:t xml:space="preserve">Today and Tomorrow Printers and Publishers, New Delhi. </w:t>
      </w:r>
    </w:p>
    <w:p w14:paraId="1F522DEB" w14:textId="77777777" w:rsidR="00A94740" w:rsidRPr="00A94740" w:rsidRDefault="00A94740" w:rsidP="001E5B66">
      <w:pPr>
        <w:spacing w:after="0" w:line="312" w:lineRule="auto"/>
        <w:ind w:left="1260" w:hanging="40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John, J. Hamptron.1983. Financial Decision Making: Concepts, Problems 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="001E5B66">
        <w:rPr>
          <w:rFonts w:ascii="Arial" w:hAnsi="Arial" w:cs="Arial"/>
          <w:spacing w:val="20"/>
          <w:sz w:val="24"/>
          <w:szCs w:val="24"/>
        </w:rPr>
        <w:t xml:space="preserve">  </w:t>
      </w:r>
      <w:r w:rsidRPr="00A94740">
        <w:rPr>
          <w:rFonts w:ascii="Arial" w:hAnsi="Arial" w:cs="Arial"/>
          <w:spacing w:val="20"/>
          <w:sz w:val="24"/>
          <w:szCs w:val="24"/>
        </w:rPr>
        <w:t xml:space="preserve">Cases, of India. New Delhi. </w:t>
      </w:r>
    </w:p>
    <w:p w14:paraId="1F522DEC" w14:textId="77777777" w:rsidR="00A94740" w:rsidRPr="00A94740" w:rsidRDefault="001E5B66" w:rsidP="001E5B66">
      <w:pPr>
        <w:spacing w:after="0" w:line="312" w:lineRule="auto"/>
        <w:ind w:left="1260" w:hanging="551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A94740" w:rsidRPr="00A94740">
        <w:rPr>
          <w:rFonts w:ascii="Arial" w:hAnsi="Arial" w:cs="Arial"/>
          <w:spacing w:val="20"/>
          <w:sz w:val="24"/>
          <w:szCs w:val="24"/>
        </w:rPr>
        <w:t xml:space="preserve">3. </w:t>
      </w:r>
      <w:proofErr w:type="spellStart"/>
      <w:r w:rsidR="00A94740" w:rsidRPr="00A94740">
        <w:rPr>
          <w:rFonts w:ascii="Arial" w:hAnsi="Arial" w:cs="Arial"/>
          <w:spacing w:val="20"/>
          <w:sz w:val="24"/>
          <w:szCs w:val="24"/>
        </w:rPr>
        <w:t>Mamoria</w:t>
      </w:r>
      <w:proofErr w:type="spellEnd"/>
      <w:r w:rsidR="00A94740" w:rsidRPr="00A94740">
        <w:rPr>
          <w:rFonts w:ascii="Arial" w:hAnsi="Arial" w:cs="Arial"/>
          <w:spacing w:val="20"/>
          <w:sz w:val="24"/>
          <w:szCs w:val="24"/>
        </w:rPr>
        <w:t xml:space="preserve">, C.B. and R.D. Saksena. 1973. Co-operatives in India. Kitab Mahal, 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A94740" w:rsidRPr="00A94740">
        <w:rPr>
          <w:rFonts w:ascii="Arial" w:hAnsi="Arial" w:cs="Arial"/>
          <w:spacing w:val="20"/>
          <w:sz w:val="24"/>
          <w:szCs w:val="24"/>
        </w:rPr>
        <w:t xml:space="preserve">Allahabad, </w:t>
      </w:r>
    </w:p>
    <w:p w14:paraId="1F522DED" w14:textId="77777777" w:rsidR="00A94740" w:rsidRPr="00A94740" w:rsidRDefault="00A94740" w:rsidP="001E5B66">
      <w:pPr>
        <w:spacing w:after="0" w:line="312" w:lineRule="auto"/>
        <w:ind w:left="1440" w:hanging="58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4.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Mamoria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, C.B. and Saxena. Agricultural Problems in India. Kitab Mahal, Allahabad </w:t>
      </w:r>
    </w:p>
    <w:p w14:paraId="1F522DEE" w14:textId="77777777" w:rsidR="00A94740" w:rsidRPr="00A94740" w:rsidRDefault="00A94740" w:rsidP="001E5B66">
      <w:pPr>
        <w:spacing w:after="0" w:line="312" w:lineRule="auto"/>
        <w:ind w:left="1350" w:hanging="498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5. Mukhi, H R. 1983. Cooperation in India and Abroad. New Heights Publishers, New Delhi. </w:t>
      </w:r>
    </w:p>
    <w:p w14:paraId="1F522DEF" w14:textId="77777777" w:rsidR="00A94740" w:rsidRPr="00A94740" w:rsidRDefault="00A94740" w:rsidP="00A94740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14:paraId="1F522DF0" w14:textId="77777777" w:rsidR="00A94740" w:rsidRPr="00A94740" w:rsidRDefault="00A94740" w:rsidP="001E5B66">
      <w:pPr>
        <w:spacing w:after="0" w:line="312" w:lineRule="auto"/>
        <w:ind w:left="1260" w:hanging="551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Muniraj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, R. 1987. Farm Finance for Development, Oxford &amp; IBH Publishing Company Ltd., New Delhi, </w:t>
      </w:r>
    </w:p>
    <w:p w14:paraId="1F522DF1" w14:textId="77777777" w:rsidR="00A94740" w:rsidRPr="00A94740" w:rsidRDefault="00A94740" w:rsidP="001E5B66">
      <w:pPr>
        <w:spacing w:after="0" w:line="312" w:lineRule="auto"/>
        <w:ind w:left="1440" w:hanging="731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2. Subba Reddy, S. and P. Raghuram. Agricultural Finance and Management. </w:t>
      </w:r>
      <w:r w:rsidR="001E5B66">
        <w:rPr>
          <w:rFonts w:ascii="Arial" w:hAnsi="Arial" w:cs="Arial"/>
          <w:spacing w:val="20"/>
          <w:sz w:val="24"/>
          <w:szCs w:val="24"/>
        </w:rPr>
        <w:t xml:space="preserve"> </w:t>
      </w:r>
      <w:r w:rsidRPr="00A94740">
        <w:rPr>
          <w:rFonts w:ascii="Arial" w:hAnsi="Arial" w:cs="Arial"/>
          <w:spacing w:val="20"/>
          <w:sz w:val="24"/>
          <w:szCs w:val="24"/>
        </w:rPr>
        <w:t xml:space="preserve">Oxford &amp; Publishing Company Private Ltd., New Delhi, 2005 </w:t>
      </w:r>
    </w:p>
    <w:p w14:paraId="1F522DF2" w14:textId="77777777" w:rsidR="00A94740" w:rsidRPr="00A94740" w:rsidRDefault="00A94740" w:rsidP="001E5B66">
      <w:pPr>
        <w:spacing w:after="0" w:line="312" w:lineRule="auto"/>
        <w:ind w:left="1080" w:hanging="371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3. Subba Reddy, S., Raghu Ram., P., Sastry, T.V.N and Bhavani Devi, I. 2016. Agricultural Economics. Oxford &amp; IBH Publishing Company Private Ltd., New Delhi. </w:t>
      </w:r>
    </w:p>
    <w:p w14:paraId="1F522DF3" w14:textId="77777777" w:rsidR="00A94740" w:rsidRPr="00A94740" w:rsidRDefault="00A94740" w:rsidP="00A94740">
      <w:pPr>
        <w:spacing w:after="0" w:line="312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4. Pandey, U.K. Agricultural Finance in India. </w:t>
      </w:r>
    </w:p>
    <w:p w14:paraId="1F522DF4" w14:textId="77777777" w:rsidR="00A94740" w:rsidRPr="00A94740" w:rsidRDefault="00A94740" w:rsidP="001E5B66">
      <w:pPr>
        <w:spacing w:after="0" w:line="312" w:lineRule="auto"/>
        <w:ind w:left="1530" w:hanging="821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5. William, G. Murray and Nelson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Aarson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, G. Agricultural Finance. The Iowa </w:t>
      </w:r>
      <w:proofErr w:type="gramStart"/>
      <w:r w:rsidRPr="00A94740">
        <w:rPr>
          <w:rFonts w:ascii="Arial" w:hAnsi="Arial" w:cs="Arial"/>
          <w:spacing w:val="20"/>
          <w:sz w:val="24"/>
          <w:szCs w:val="24"/>
        </w:rPr>
        <w:t xml:space="preserve">State </w:t>
      </w:r>
      <w:r w:rsidR="001E5B66">
        <w:rPr>
          <w:rFonts w:ascii="Arial" w:hAnsi="Arial" w:cs="Arial"/>
          <w:spacing w:val="20"/>
          <w:sz w:val="24"/>
          <w:szCs w:val="24"/>
        </w:rPr>
        <w:t xml:space="preserve"> </w:t>
      </w:r>
      <w:r w:rsidRPr="00A94740">
        <w:rPr>
          <w:rFonts w:ascii="Arial" w:hAnsi="Arial" w:cs="Arial"/>
          <w:spacing w:val="20"/>
          <w:sz w:val="24"/>
          <w:szCs w:val="24"/>
        </w:rPr>
        <w:t>University</w:t>
      </w:r>
      <w:proofErr w:type="gramEnd"/>
      <w:r w:rsidRPr="00A94740">
        <w:rPr>
          <w:rFonts w:ascii="Arial" w:hAnsi="Arial" w:cs="Arial"/>
          <w:spacing w:val="20"/>
          <w:sz w:val="24"/>
          <w:szCs w:val="24"/>
        </w:rPr>
        <w:t xml:space="preserve"> Press, Ames, Iowa state University press Ames, IOWA. </w:t>
      </w:r>
    </w:p>
    <w:p w14:paraId="1F522DF5" w14:textId="77777777" w:rsidR="00A94740" w:rsidRPr="00A94740" w:rsidRDefault="00A94740" w:rsidP="00A94740">
      <w:pPr>
        <w:spacing w:after="0" w:line="312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6. www.rbi.org 12. www. </w:t>
      </w:r>
      <w:proofErr w:type="spellStart"/>
      <w:r w:rsidRPr="00A94740">
        <w:rPr>
          <w:rFonts w:ascii="Arial" w:hAnsi="Arial" w:cs="Arial"/>
          <w:spacing w:val="20"/>
          <w:sz w:val="24"/>
          <w:szCs w:val="24"/>
        </w:rPr>
        <w:t>nabard</w:t>
      </w:r>
      <w:proofErr w:type="spellEnd"/>
      <w:r w:rsidRPr="00A94740">
        <w:rPr>
          <w:rFonts w:ascii="Arial" w:hAnsi="Arial" w:cs="Arial"/>
          <w:spacing w:val="20"/>
          <w:sz w:val="24"/>
          <w:szCs w:val="24"/>
        </w:rPr>
        <w:t xml:space="preserve">. Org </w:t>
      </w:r>
    </w:p>
    <w:p w14:paraId="1F522DF6" w14:textId="77777777" w:rsidR="00A94740" w:rsidRPr="00A94740" w:rsidRDefault="00A94740" w:rsidP="001E5B66">
      <w:pPr>
        <w:spacing w:after="0" w:line="312" w:lineRule="auto"/>
        <w:ind w:left="709"/>
        <w:jc w:val="both"/>
        <w:rPr>
          <w:rStyle w:val="Hyperlink"/>
          <w:rFonts w:ascii="Arial" w:hAnsi="Arial" w:cs="Arial"/>
          <w:color w:val="auto"/>
          <w:spacing w:val="20"/>
          <w:sz w:val="24"/>
          <w:szCs w:val="24"/>
          <w:u w:val="none"/>
        </w:rPr>
      </w:pPr>
      <w:r w:rsidRPr="00A94740">
        <w:rPr>
          <w:rFonts w:ascii="Arial" w:hAnsi="Arial" w:cs="Arial"/>
          <w:spacing w:val="20"/>
          <w:sz w:val="24"/>
          <w:szCs w:val="24"/>
        </w:rPr>
        <w:t xml:space="preserve">7. </w:t>
      </w:r>
      <w:hyperlink r:id="rId5" w:history="1">
        <w:r w:rsidRPr="00A94740">
          <w:rPr>
            <w:rStyle w:val="Hyperlink"/>
            <w:rFonts w:ascii="Arial" w:hAnsi="Arial" w:cs="Arial"/>
            <w:spacing w:val="20"/>
            <w:sz w:val="24"/>
            <w:szCs w:val="24"/>
          </w:rPr>
          <w:t>www.wb.org</w:t>
        </w:r>
      </w:hyperlink>
      <w:r w:rsidR="001E5B66">
        <w:rPr>
          <w:rStyle w:val="Hyperlink"/>
          <w:rFonts w:ascii="Arial" w:hAnsi="Arial" w:cs="Arial"/>
          <w:spacing w:val="20"/>
          <w:sz w:val="24"/>
          <w:szCs w:val="24"/>
        </w:rPr>
        <w:t xml:space="preserve">                     </w:t>
      </w:r>
      <w:r w:rsidRPr="00A94740">
        <w:rPr>
          <w:rStyle w:val="Hyperlink"/>
          <w:rFonts w:ascii="Arial" w:hAnsi="Arial" w:cs="Arial"/>
          <w:color w:val="auto"/>
          <w:spacing w:val="20"/>
          <w:sz w:val="24"/>
          <w:szCs w:val="24"/>
          <w:u w:val="none"/>
        </w:rPr>
        <w:tab/>
        <w:t>***      ***      ***</w:t>
      </w:r>
    </w:p>
    <w:p w14:paraId="1F522DF7" w14:textId="77777777" w:rsidR="00A94740" w:rsidRPr="00A94740" w:rsidRDefault="00A94740" w:rsidP="00A94740">
      <w:pPr>
        <w:spacing w:after="0" w:line="312" w:lineRule="auto"/>
        <w:ind w:left="426" w:firstLine="426"/>
        <w:jc w:val="both"/>
        <w:rPr>
          <w:rStyle w:val="Hyperlink"/>
          <w:rFonts w:ascii="Arial" w:hAnsi="Arial" w:cs="Arial"/>
          <w:spacing w:val="20"/>
          <w:sz w:val="24"/>
          <w:szCs w:val="24"/>
        </w:rPr>
      </w:pPr>
    </w:p>
    <w:p w14:paraId="1F522DF8" w14:textId="77777777" w:rsidR="00E57B93" w:rsidRDefault="00E57B93" w:rsidP="001E5B6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1F522DF9" w14:textId="77777777" w:rsidR="00E57B93" w:rsidRDefault="00E57B93" w:rsidP="001E5B6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57B93" w:rsidSect="00E57B93">
      <w:pgSz w:w="11907" w:h="16839" w:code="9"/>
      <w:pgMar w:top="284" w:right="61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5079"/>
    <w:multiLevelType w:val="hybridMultilevel"/>
    <w:tmpl w:val="CBF62DA6"/>
    <w:lvl w:ilvl="0" w:tplc="C0BC877A">
      <w:start w:val="1"/>
      <w:numFmt w:val="decimal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4444E"/>
    <w:multiLevelType w:val="hybridMultilevel"/>
    <w:tmpl w:val="384E6D12"/>
    <w:lvl w:ilvl="0" w:tplc="40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669" w:hanging="360"/>
      </w:pPr>
    </w:lvl>
    <w:lvl w:ilvl="2" w:tplc="4009001B" w:tentative="1">
      <w:start w:val="1"/>
      <w:numFmt w:val="lowerRoman"/>
      <w:lvlText w:val="%3."/>
      <w:lvlJc w:val="right"/>
      <w:pPr>
        <w:ind w:left="2389" w:hanging="180"/>
      </w:pPr>
    </w:lvl>
    <w:lvl w:ilvl="3" w:tplc="4009000F" w:tentative="1">
      <w:start w:val="1"/>
      <w:numFmt w:val="decimal"/>
      <w:lvlText w:val="%4."/>
      <w:lvlJc w:val="left"/>
      <w:pPr>
        <w:ind w:left="3109" w:hanging="360"/>
      </w:pPr>
    </w:lvl>
    <w:lvl w:ilvl="4" w:tplc="40090019" w:tentative="1">
      <w:start w:val="1"/>
      <w:numFmt w:val="lowerLetter"/>
      <w:lvlText w:val="%5."/>
      <w:lvlJc w:val="left"/>
      <w:pPr>
        <w:ind w:left="3829" w:hanging="360"/>
      </w:pPr>
    </w:lvl>
    <w:lvl w:ilvl="5" w:tplc="4009001B" w:tentative="1">
      <w:start w:val="1"/>
      <w:numFmt w:val="lowerRoman"/>
      <w:lvlText w:val="%6."/>
      <w:lvlJc w:val="right"/>
      <w:pPr>
        <w:ind w:left="4549" w:hanging="180"/>
      </w:pPr>
    </w:lvl>
    <w:lvl w:ilvl="6" w:tplc="4009000F" w:tentative="1">
      <w:start w:val="1"/>
      <w:numFmt w:val="decimal"/>
      <w:lvlText w:val="%7."/>
      <w:lvlJc w:val="left"/>
      <w:pPr>
        <w:ind w:left="5269" w:hanging="360"/>
      </w:pPr>
    </w:lvl>
    <w:lvl w:ilvl="7" w:tplc="40090019" w:tentative="1">
      <w:start w:val="1"/>
      <w:numFmt w:val="lowerLetter"/>
      <w:lvlText w:val="%8."/>
      <w:lvlJc w:val="left"/>
      <w:pPr>
        <w:ind w:left="5989" w:hanging="360"/>
      </w:pPr>
    </w:lvl>
    <w:lvl w:ilvl="8" w:tplc="40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71AF0620"/>
    <w:multiLevelType w:val="hybridMultilevel"/>
    <w:tmpl w:val="33D6EF98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363" w:hanging="360"/>
      </w:pPr>
    </w:lvl>
    <w:lvl w:ilvl="2" w:tplc="4009001B">
      <w:start w:val="1"/>
      <w:numFmt w:val="lowerRoman"/>
      <w:lvlText w:val="%3."/>
      <w:lvlJc w:val="right"/>
      <w:pPr>
        <w:ind w:left="2083" w:hanging="180"/>
      </w:pPr>
    </w:lvl>
    <w:lvl w:ilvl="3" w:tplc="4009000F">
      <w:start w:val="1"/>
      <w:numFmt w:val="decimal"/>
      <w:lvlText w:val="%4."/>
      <w:lvlJc w:val="left"/>
      <w:pPr>
        <w:ind w:left="2803" w:hanging="360"/>
      </w:pPr>
    </w:lvl>
    <w:lvl w:ilvl="4" w:tplc="40090019">
      <w:start w:val="1"/>
      <w:numFmt w:val="lowerLetter"/>
      <w:lvlText w:val="%5."/>
      <w:lvlJc w:val="left"/>
      <w:pPr>
        <w:ind w:left="3523" w:hanging="360"/>
      </w:pPr>
    </w:lvl>
    <w:lvl w:ilvl="5" w:tplc="4009001B">
      <w:start w:val="1"/>
      <w:numFmt w:val="lowerRoman"/>
      <w:lvlText w:val="%6."/>
      <w:lvlJc w:val="right"/>
      <w:pPr>
        <w:ind w:left="4243" w:hanging="180"/>
      </w:pPr>
    </w:lvl>
    <w:lvl w:ilvl="6" w:tplc="4009000F">
      <w:start w:val="1"/>
      <w:numFmt w:val="decimal"/>
      <w:lvlText w:val="%7."/>
      <w:lvlJc w:val="left"/>
      <w:pPr>
        <w:ind w:left="4963" w:hanging="360"/>
      </w:pPr>
    </w:lvl>
    <w:lvl w:ilvl="7" w:tplc="40090019">
      <w:start w:val="1"/>
      <w:numFmt w:val="lowerLetter"/>
      <w:lvlText w:val="%8."/>
      <w:lvlJc w:val="left"/>
      <w:pPr>
        <w:ind w:left="5683" w:hanging="360"/>
      </w:pPr>
    </w:lvl>
    <w:lvl w:ilvl="8" w:tplc="4009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1334188155">
    <w:abstractNumId w:val="1"/>
  </w:num>
  <w:num w:numId="2" w16cid:durableId="17075580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353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740"/>
    <w:rsid w:val="001915B0"/>
    <w:rsid w:val="001E5B66"/>
    <w:rsid w:val="00390AEB"/>
    <w:rsid w:val="00751A18"/>
    <w:rsid w:val="00A77717"/>
    <w:rsid w:val="00A94740"/>
    <w:rsid w:val="00E5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22DB1"/>
  <w15:docId w15:val="{E211D44F-A4DE-4F89-AEB9-DEE9EE4B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740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B66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1E5B66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74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E5B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1E5B66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b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5</cp:revision>
  <dcterms:created xsi:type="dcterms:W3CDTF">2023-11-25T06:07:00Z</dcterms:created>
  <dcterms:modified xsi:type="dcterms:W3CDTF">2024-02-13T06:33:00Z</dcterms:modified>
</cp:coreProperties>
</file>