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181D8" w14:textId="77777777" w:rsidR="00F038C9" w:rsidRPr="005F1813" w:rsidRDefault="00F038C9" w:rsidP="005F1813">
      <w:pPr>
        <w:spacing w:after="0" w:line="0" w:lineRule="atLeast"/>
        <w:jc w:val="center"/>
        <w:rPr>
          <w:rFonts w:ascii="Arial" w:hAnsi="Arial" w:cs="Arial"/>
          <w:bCs/>
          <w:sz w:val="24"/>
          <w:szCs w:val="24"/>
        </w:rPr>
      </w:pPr>
      <w:r w:rsidRPr="005F1813">
        <w:rPr>
          <w:rFonts w:ascii="Arial" w:hAnsi="Arial" w:cs="Arial"/>
          <w:bCs/>
          <w:sz w:val="24"/>
          <w:szCs w:val="24"/>
        </w:rPr>
        <w:t>ST.JOSEPH COLLEGE FOR WOMEN (AUTONOMOUS) VISAKHAPATNAM</w:t>
      </w:r>
    </w:p>
    <w:p w14:paraId="22DEF3BE" w14:textId="74620294" w:rsidR="00F038C9" w:rsidRPr="005F1813" w:rsidRDefault="00F038C9" w:rsidP="005F1813">
      <w:pPr>
        <w:pStyle w:val="NoSpacing"/>
        <w:spacing w:line="0" w:lineRule="atLeast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SEMESTER IV                       </w:t>
      </w:r>
      <w:r w:rsidR="005F1813" w:rsidRPr="005F1813">
        <w:rPr>
          <w:rFonts w:ascii="Arial" w:hAnsi="Arial" w:cs="Arial"/>
          <w:sz w:val="24"/>
          <w:szCs w:val="24"/>
        </w:rPr>
        <w:t xml:space="preserve">         </w:t>
      </w:r>
      <w:r w:rsidRPr="005F1813">
        <w:rPr>
          <w:rFonts w:ascii="Arial" w:hAnsi="Arial" w:cs="Arial"/>
          <w:b/>
          <w:bCs/>
          <w:sz w:val="24"/>
          <w:szCs w:val="24"/>
        </w:rPr>
        <w:t xml:space="preserve">B.COM            </w:t>
      </w:r>
      <w:r w:rsidR="005F1813" w:rsidRPr="005F1813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="00694622" w:rsidRPr="005F1813">
        <w:rPr>
          <w:rFonts w:ascii="Arial" w:hAnsi="Arial" w:cs="Arial"/>
          <w:sz w:val="24"/>
          <w:szCs w:val="24"/>
        </w:rPr>
        <w:t xml:space="preserve">TIME: </w:t>
      </w:r>
      <w:r w:rsidR="004076D3">
        <w:rPr>
          <w:rFonts w:ascii="Arial" w:hAnsi="Arial" w:cs="Arial"/>
          <w:sz w:val="24"/>
          <w:szCs w:val="24"/>
        </w:rPr>
        <w:t>5</w:t>
      </w:r>
      <w:r w:rsidR="00694622" w:rsidRPr="005F1813">
        <w:rPr>
          <w:rFonts w:ascii="Arial" w:hAnsi="Arial" w:cs="Arial"/>
          <w:sz w:val="24"/>
          <w:szCs w:val="24"/>
        </w:rPr>
        <w:t xml:space="preserve"> HRS/WEEK</w:t>
      </w:r>
    </w:p>
    <w:p w14:paraId="5E39834F" w14:textId="0C08F271" w:rsidR="00F038C9" w:rsidRPr="005F1813" w:rsidRDefault="005F1813" w:rsidP="005F1813">
      <w:pPr>
        <w:pStyle w:val="NoSpacing"/>
        <w:spacing w:line="0" w:lineRule="atLeast"/>
        <w:rPr>
          <w:rFonts w:ascii="Arial" w:hAnsi="Arial" w:cs="Arial"/>
          <w:b/>
          <w:bCs/>
          <w:sz w:val="24"/>
          <w:szCs w:val="24"/>
        </w:rPr>
      </w:pPr>
      <w:r w:rsidRPr="005F1813">
        <w:rPr>
          <w:rFonts w:ascii="Arial" w:hAnsi="Arial" w:cs="Arial"/>
          <w:bCs/>
          <w:sz w:val="24"/>
          <w:szCs w:val="24"/>
        </w:rPr>
        <w:t>COM 4204 (4)</w:t>
      </w:r>
      <w:r w:rsidR="00F038C9" w:rsidRPr="005F1813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5F181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038C9" w:rsidRPr="005F1813">
        <w:rPr>
          <w:rFonts w:ascii="Arial" w:hAnsi="Arial" w:cs="Arial"/>
          <w:b/>
          <w:bCs/>
          <w:sz w:val="24"/>
          <w:szCs w:val="24"/>
        </w:rPr>
        <w:t xml:space="preserve">  </w:t>
      </w:r>
      <w:r w:rsidRPr="005F1813">
        <w:rPr>
          <w:rFonts w:ascii="Arial" w:hAnsi="Arial" w:cs="Arial"/>
          <w:b/>
          <w:bCs/>
          <w:sz w:val="24"/>
          <w:szCs w:val="24"/>
        </w:rPr>
        <w:t xml:space="preserve">   </w:t>
      </w:r>
      <w:r w:rsidR="00F038C9" w:rsidRPr="005F1813">
        <w:rPr>
          <w:rFonts w:ascii="Arial" w:hAnsi="Arial" w:cs="Arial"/>
          <w:b/>
          <w:bCs/>
          <w:sz w:val="24"/>
          <w:szCs w:val="24"/>
        </w:rPr>
        <w:t>BUSINESS LAW</w:t>
      </w:r>
      <w:r w:rsidR="004076D3">
        <w:rPr>
          <w:rFonts w:ascii="Arial" w:hAnsi="Arial" w:cs="Arial"/>
          <w:b/>
          <w:bCs/>
          <w:sz w:val="24"/>
          <w:szCs w:val="24"/>
        </w:rPr>
        <w:t>S</w:t>
      </w:r>
      <w:r w:rsidR="00F038C9" w:rsidRPr="005F1813">
        <w:rPr>
          <w:rFonts w:ascii="Arial" w:hAnsi="Arial" w:cs="Arial"/>
          <w:sz w:val="24"/>
          <w:szCs w:val="24"/>
        </w:rPr>
        <w:t xml:space="preserve">                </w:t>
      </w:r>
      <w:r w:rsidRPr="005F1813">
        <w:rPr>
          <w:rFonts w:ascii="Arial" w:hAnsi="Arial" w:cs="Arial"/>
          <w:sz w:val="24"/>
          <w:szCs w:val="24"/>
        </w:rPr>
        <w:t xml:space="preserve">          </w:t>
      </w:r>
      <w:r w:rsidR="00F038C9" w:rsidRPr="005F1813">
        <w:rPr>
          <w:rFonts w:ascii="Arial" w:hAnsi="Arial" w:cs="Arial"/>
          <w:sz w:val="24"/>
          <w:szCs w:val="24"/>
        </w:rPr>
        <w:t xml:space="preserve"> </w:t>
      </w:r>
      <w:r w:rsidR="00694622" w:rsidRPr="005F1813">
        <w:rPr>
          <w:rFonts w:ascii="Arial" w:hAnsi="Arial" w:cs="Arial"/>
          <w:sz w:val="24"/>
          <w:szCs w:val="24"/>
        </w:rPr>
        <w:t>MARKS :100</w:t>
      </w:r>
    </w:p>
    <w:p w14:paraId="5F6F4BE2" w14:textId="77777777" w:rsidR="005F1813" w:rsidRDefault="00F038C9" w:rsidP="005F1813">
      <w:pPr>
        <w:pStyle w:val="NoSpacing"/>
        <w:spacing w:line="0" w:lineRule="atLeast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 w:rsidRPr="005F1813">
        <w:rPr>
          <w:rFonts w:ascii="Arial" w:hAnsi="Arial" w:cs="Arial"/>
          <w:bCs/>
          <w:sz w:val="24"/>
          <w:szCs w:val="24"/>
        </w:rPr>
        <w:t>w.e.f</w:t>
      </w:r>
      <w:proofErr w:type="spellEnd"/>
      <w:r w:rsidRPr="005F1813">
        <w:rPr>
          <w:rFonts w:ascii="Arial" w:hAnsi="Arial" w:cs="Arial"/>
          <w:bCs/>
          <w:sz w:val="24"/>
          <w:szCs w:val="24"/>
        </w:rPr>
        <w:t xml:space="preserve">  2020</w:t>
      </w:r>
      <w:proofErr w:type="gramEnd"/>
      <w:r w:rsidRPr="005F1813">
        <w:rPr>
          <w:rFonts w:ascii="Arial" w:hAnsi="Arial" w:cs="Arial"/>
          <w:bCs/>
          <w:sz w:val="24"/>
          <w:szCs w:val="24"/>
        </w:rPr>
        <w:t>-2023</w:t>
      </w:r>
      <w:r w:rsidRPr="005F1813">
        <w:rPr>
          <w:rFonts w:ascii="Arial" w:hAnsi="Arial" w:cs="Arial"/>
          <w:b/>
          <w:bCs/>
          <w:sz w:val="24"/>
          <w:szCs w:val="24"/>
        </w:rPr>
        <w:t xml:space="preserve"> </w:t>
      </w:r>
      <w:r w:rsidR="005F1813" w:rsidRPr="005F1813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Pr="005F1813">
        <w:rPr>
          <w:rFonts w:ascii="Arial" w:hAnsi="Arial" w:cs="Arial"/>
          <w:b/>
          <w:bCs/>
          <w:sz w:val="24"/>
          <w:szCs w:val="24"/>
        </w:rPr>
        <w:t>SYLLABUS</w:t>
      </w:r>
    </w:p>
    <w:p w14:paraId="4BBF034E" w14:textId="77777777" w:rsidR="005F1813" w:rsidRPr="005F1813" w:rsidRDefault="005F1813" w:rsidP="005F1813">
      <w:pPr>
        <w:pStyle w:val="NoSpacing"/>
        <w:spacing w:line="0" w:lineRule="atLeast"/>
        <w:rPr>
          <w:rFonts w:ascii="Arial" w:hAnsi="Arial" w:cs="Arial"/>
          <w:b/>
          <w:bCs/>
          <w:sz w:val="20"/>
          <w:szCs w:val="24"/>
        </w:rPr>
      </w:pPr>
    </w:p>
    <w:p w14:paraId="79EE97E1" w14:textId="77777777" w:rsidR="00F038C9" w:rsidRPr="005F1813" w:rsidRDefault="00F038C9" w:rsidP="005F181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F1813">
        <w:rPr>
          <w:rFonts w:ascii="Arial" w:hAnsi="Arial" w:cs="Arial"/>
          <w:b/>
          <w:sz w:val="24"/>
          <w:szCs w:val="24"/>
        </w:rPr>
        <w:t xml:space="preserve">OBJECTIVES: </w:t>
      </w:r>
      <w:r w:rsidRPr="005F1813">
        <w:rPr>
          <w:rFonts w:ascii="Arial" w:hAnsi="Arial" w:cs="Arial"/>
          <w:sz w:val="24"/>
          <w:szCs w:val="24"/>
        </w:rPr>
        <w:t xml:space="preserve"> The students will be able to </w:t>
      </w:r>
    </w:p>
    <w:p w14:paraId="51459D0E" w14:textId="77777777" w:rsidR="00F038C9" w:rsidRPr="005F1813" w:rsidRDefault="00F038C9" w:rsidP="005F1813">
      <w:pPr>
        <w:pStyle w:val="ListParagraph"/>
        <w:numPr>
          <w:ilvl w:val="0"/>
          <w:numId w:val="5"/>
        </w:numPr>
        <w:spacing w:after="0" w:line="240" w:lineRule="auto"/>
        <w:ind w:left="630" w:hanging="270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>Know the concepts of statutory provisions that affect the business decisions.</w:t>
      </w:r>
    </w:p>
    <w:p w14:paraId="76A707E9" w14:textId="77777777" w:rsidR="00F038C9" w:rsidRPr="005F1813" w:rsidRDefault="00F038C9" w:rsidP="005F1813">
      <w:pPr>
        <w:pStyle w:val="ListParagraph"/>
        <w:numPr>
          <w:ilvl w:val="0"/>
          <w:numId w:val="5"/>
        </w:numPr>
        <w:spacing w:after="0" w:line="240" w:lineRule="auto"/>
        <w:ind w:left="630" w:hanging="270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>Understand the relevance and importance of the terms in the broader context of Business Laws.</w:t>
      </w:r>
    </w:p>
    <w:p w14:paraId="00E77015" w14:textId="77777777" w:rsidR="00F038C9" w:rsidRDefault="00F038C9" w:rsidP="005F1813">
      <w:pPr>
        <w:pStyle w:val="ListParagraph"/>
        <w:numPr>
          <w:ilvl w:val="0"/>
          <w:numId w:val="5"/>
        </w:numPr>
        <w:spacing w:after="0" w:line="240" w:lineRule="auto"/>
        <w:ind w:left="630" w:hanging="270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Apply the concepts to realize the practical implications especially through visits to firms and organizations which provide basic knowledge of business laws and their application to practical situations. </w:t>
      </w:r>
    </w:p>
    <w:p w14:paraId="49C3819D" w14:textId="77777777" w:rsidR="005F1813" w:rsidRPr="005F1813" w:rsidRDefault="005F1813" w:rsidP="005F1813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6C502F69" w14:textId="77777777" w:rsidR="00F038C9" w:rsidRPr="005F1813" w:rsidRDefault="00F038C9" w:rsidP="005F181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>LEARNING OUTCOMES:</w:t>
      </w:r>
    </w:p>
    <w:p w14:paraId="5B37D078" w14:textId="77777777" w:rsidR="00F038C9" w:rsidRPr="005F1813" w:rsidRDefault="00F038C9" w:rsidP="005F1813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 xml:space="preserve">CO 1: </w:t>
      </w:r>
      <w:r w:rsidRPr="005F1813">
        <w:rPr>
          <w:rFonts w:ascii="Arial" w:hAnsi="Arial" w:cs="Arial"/>
          <w:sz w:val="24"/>
          <w:szCs w:val="24"/>
          <w:lang w:val="en-US"/>
        </w:rPr>
        <w:t>To impart students with the knowledge of fundamentals of company law and provisions of companies act 1956.</w:t>
      </w:r>
    </w:p>
    <w:p w14:paraId="07457938" w14:textId="77777777" w:rsidR="00F038C9" w:rsidRPr="005F1813" w:rsidRDefault="00F038C9" w:rsidP="005F1813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 xml:space="preserve">CO 2: </w:t>
      </w:r>
      <w:r w:rsidRPr="005F1813">
        <w:rPr>
          <w:rFonts w:ascii="Arial" w:hAnsi="Arial" w:cs="Arial"/>
          <w:sz w:val="24"/>
          <w:szCs w:val="24"/>
          <w:lang w:val="en-US"/>
        </w:rPr>
        <w:t>It intends to provide a basic understanding of the mechanism of business contract with respect to contract act 1872.</w:t>
      </w:r>
    </w:p>
    <w:p w14:paraId="0F4802DB" w14:textId="77777777" w:rsidR="00F038C9" w:rsidRPr="005F1813" w:rsidRDefault="00F038C9" w:rsidP="005F1813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 xml:space="preserve">CO 3: </w:t>
      </w:r>
      <w:r w:rsidRPr="005F1813">
        <w:rPr>
          <w:rFonts w:ascii="Arial" w:hAnsi="Arial" w:cs="Arial"/>
          <w:sz w:val="24"/>
          <w:szCs w:val="24"/>
          <w:lang w:val="en-US"/>
        </w:rPr>
        <w:t>Gives the basic elements of forming an enforceable contract and agreement.</w:t>
      </w:r>
    </w:p>
    <w:p w14:paraId="58A25729" w14:textId="77777777" w:rsidR="00F038C9" w:rsidRPr="005F1813" w:rsidRDefault="00F038C9" w:rsidP="005F1813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 xml:space="preserve">CO 4: </w:t>
      </w:r>
      <w:r w:rsidR="00A66752">
        <w:rPr>
          <w:rFonts w:ascii="Arial" w:hAnsi="Arial" w:cs="Arial"/>
          <w:sz w:val="24"/>
          <w:szCs w:val="24"/>
          <w:lang w:val="en-US"/>
        </w:rPr>
        <w:t xml:space="preserve">To impart knowledge of Sale of </w:t>
      </w:r>
      <w:r w:rsidRPr="005F1813">
        <w:rPr>
          <w:rFonts w:ascii="Arial" w:hAnsi="Arial" w:cs="Arial"/>
          <w:sz w:val="24"/>
          <w:szCs w:val="24"/>
          <w:lang w:val="en-US"/>
        </w:rPr>
        <w:t>Goods act.</w:t>
      </w:r>
    </w:p>
    <w:p w14:paraId="66F6A44C" w14:textId="77777777" w:rsidR="00F038C9" w:rsidRPr="005F1813" w:rsidRDefault="00A66752" w:rsidP="005F1813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CO</w:t>
      </w:r>
      <w:r w:rsidR="00F038C9" w:rsidRPr="005F1813">
        <w:rPr>
          <w:rFonts w:ascii="Arial" w:hAnsi="Arial" w:cs="Arial"/>
          <w:b/>
          <w:bCs/>
          <w:sz w:val="24"/>
          <w:szCs w:val="24"/>
          <w:lang w:val="en-US"/>
        </w:rPr>
        <w:t>5:</w:t>
      </w:r>
      <w:r w:rsidR="005F1813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F038C9" w:rsidRPr="005F1813">
        <w:rPr>
          <w:rFonts w:ascii="Arial" w:hAnsi="Arial" w:cs="Arial"/>
          <w:sz w:val="24"/>
          <w:szCs w:val="24"/>
          <w:lang w:val="en-US"/>
        </w:rPr>
        <w:t>It enlightens the students regarding the rights of con</w:t>
      </w:r>
      <w:r>
        <w:rPr>
          <w:rFonts w:ascii="Arial" w:hAnsi="Arial" w:cs="Arial"/>
          <w:sz w:val="24"/>
          <w:szCs w:val="24"/>
          <w:lang w:val="en-US"/>
        </w:rPr>
        <w:t xml:space="preserve">sumers and different redressal </w:t>
      </w:r>
      <w:r w:rsidR="00F038C9" w:rsidRPr="005F1813">
        <w:rPr>
          <w:rFonts w:ascii="Arial" w:hAnsi="Arial" w:cs="Arial"/>
          <w:sz w:val="24"/>
          <w:szCs w:val="24"/>
          <w:lang w:val="en-US"/>
        </w:rPr>
        <w:t xml:space="preserve">committees. </w:t>
      </w:r>
    </w:p>
    <w:p w14:paraId="1F09E0BC" w14:textId="77777777" w:rsidR="00F038C9" w:rsidRPr="005F1813" w:rsidRDefault="00F038C9" w:rsidP="005F1813">
      <w:pPr>
        <w:pStyle w:val="NoSpacing"/>
        <w:rPr>
          <w:rFonts w:ascii="Arial" w:hAnsi="Arial" w:cs="Arial"/>
          <w:sz w:val="8"/>
          <w:szCs w:val="24"/>
          <w:lang w:val="en-US"/>
        </w:rPr>
      </w:pPr>
    </w:p>
    <w:p w14:paraId="58FF6011" w14:textId="77777777" w:rsidR="00F038C9" w:rsidRPr="005F1813" w:rsidRDefault="005F1813" w:rsidP="005F1813">
      <w:pPr>
        <w:pStyle w:val="NoSpacing"/>
        <w:rPr>
          <w:rFonts w:ascii="Arial" w:hAnsi="Arial" w:cs="Arial"/>
          <w:b/>
          <w:bCs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>LEARNING OUTCOMES:</w:t>
      </w:r>
    </w:p>
    <w:p w14:paraId="581548DC" w14:textId="77777777" w:rsidR="00F038C9" w:rsidRPr="005F1813" w:rsidRDefault="005F1813" w:rsidP="005F1813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 xml:space="preserve">  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F038C9" w:rsidRPr="005F1813">
        <w:rPr>
          <w:rFonts w:ascii="Arial" w:hAnsi="Arial" w:cs="Arial"/>
          <w:sz w:val="24"/>
          <w:szCs w:val="24"/>
          <w:lang w:val="en-US"/>
        </w:rPr>
        <w:t xml:space="preserve">At the end of the course, </w:t>
      </w:r>
    </w:p>
    <w:p w14:paraId="43991436" w14:textId="77777777"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 xml:space="preserve">The student </w:t>
      </w:r>
      <w:proofErr w:type="gramStart"/>
      <w:r w:rsidRPr="005F1813">
        <w:rPr>
          <w:rFonts w:ascii="Arial" w:hAnsi="Arial" w:cs="Arial"/>
          <w:sz w:val="24"/>
          <w:szCs w:val="24"/>
          <w:lang w:val="en-US"/>
        </w:rPr>
        <w:t>will</w:t>
      </w:r>
      <w:proofErr w:type="gramEnd"/>
      <w:r w:rsidRPr="005F1813">
        <w:rPr>
          <w:rFonts w:ascii="Arial" w:hAnsi="Arial" w:cs="Arial"/>
          <w:sz w:val="24"/>
          <w:szCs w:val="24"/>
          <w:lang w:val="en-US"/>
        </w:rPr>
        <w:t xml:space="preserve"> </w:t>
      </w:r>
      <w:r w:rsidR="00A66752">
        <w:rPr>
          <w:rFonts w:ascii="Arial" w:hAnsi="Arial" w:cs="Arial"/>
          <w:sz w:val="24"/>
          <w:szCs w:val="24"/>
          <w:lang w:val="en-US"/>
        </w:rPr>
        <w:t xml:space="preserve">able to; </w:t>
      </w:r>
      <w:r w:rsidRPr="005F1813">
        <w:rPr>
          <w:rFonts w:ascii="Arial" w:hAnsi="Arial" w:cs="Arial"/>
          <w:sz w:val="24"/>
          <w:szCs w:val="24"/>
          <w:lang w:val="en-US"/>
        </w:rPr>
        <w:t>Understand the legal environment of business and laws of business.</w:t>
      </w:r>
    </w:p>
    <w:p w14:paraId="62A931DC" w14:textId="77777777"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 xml:space="preserve">Highlight the security aspects in the present cyber-crime scenario. </w:t>
      </w:r>
    </w:p>
    <w:p w14:paraId="0FEAA163" w14:textId="77777777"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>Apply basic legal knowledge to business transactions.</w:t>
      </w:r>
    </w:p>
    <w:p w14:paraId="373E0BFC" w14:textId="77777777"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>Understand the various</w:t>
      </w:r>
      <w:r w:rsidR="005F1813">
        <w:rPr>
          <w:rFonts w:ascii="Arial" w:hAnsi="Arial" w:cs="Arial"/>
          <w:sz w:val="24"/>
          <w:szCs w:val="24"/>
          <w:lang w:val="en-US"/>
        </w:rPr>
        <w:t xml:space="preserve"> </w:t>
      </w:r>
      <w:r w:rsidRPr="005F1813">
        <w:rPr>
          <w:rFonts w:ascii="Arial" w:hAnsi="Arial" w:cs="Arial"/>
          <w:sz w:val="24"/>
          <w:szCs w:val="24"/>
          <w:lang w:val="en-US"/>
        </w:rPr>
        <w:t>provisions of Company Law.</w:t>
      </w:r>
    </w:p>
    <w:p w14:paraId="625EA527" w14:textId="77777777"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>Engage critical thinking to predict outcomes and recommend appropriate action on issues relating to business associations and legal issues.</w:t>
      </w:r>
    </w:p>
    <w:p w14:paraId="63F2A481" w14:textId="77777777"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>Integrate concept of business law with foreign trade.</w:t>
      </w:r>
    </w:p>
    <w:p w14:paraId="6E9DD2CF" w14:textId="77777777" w:rsidR="00F038C9" w:rsidRPr="005F1813" w:rsidRDefault="00F038C9" w:rsidP="005F1813">
      <w:pPr>
        <w:pStyle w:val="NoSpacing"/>
        <w:jc w:val="both"/>
        <w:rPr>
          <w:rFonts w:ascii="Arial" w:hAnsi="Arial" w:cs="Arial"/>
          <w:b/>
          <w:bCs/>
          <w:sz w:val="6"/>
          <w:szCs w:val="24"/>
        </w:rPr>
      </w:pPr>
    </w:p>
    <w:p w14:paraId="37AD4942" w14:textId="77777777" w:rsidR="00F038C9" w:rsidRPr="005F1813" w:rsidRDefault="00F038C9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14:paraId="0DE03EC6" w14:textId="77777777" w:rsid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 w:rsidRPr="005F1813">
        <w:rPr>
          <w:rFonts w:ascii="Arial" w:hAnsi="Arial" w:cs="Arial"/>
          <w:b/>
          <w:bCs/>
          <w:sz w:val="24"/>
          <w:szCs w:val="24"/>
        </w:rPr>
        <w:t>UNIT-I: CONTRACT:</w:t>
      </w:r>
    </w:p>
    <w:p w14:paraId="6ED4E494" w14:textId="77777777" w:rsidR="00F038C9" w:rsidRPr="005F1813" w:rsidRDefault="00F038C9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>Meaning and Definition of Contract Essential Elements of Valid Contract -Valid, Void and Voidable Contracts - Indian Contract Act, 1872</w:t>
      </w:r>
    </w:p>
    <w:p w14:paraId="7851F9DF" w14:textId="77777777" w:rsid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14:paraId="7BEBE6CE" w14:textId="77777777" w:rsidR="00F038C9" w:rsidRPr="005F1813" w:rsidRDefault="005F1813" w:rsidP="005F181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b/>
          <w:bCs/>
          <w:sz w:val="24"/>
          <w:szCs w:val="24"/>
        </w:rPr>
        <w:t>UNIT-II: OFFER, ACCEPTANCE AND CONSIDERATION</w:t>
      </w:r>
      <w:r w:rsidRPr="005F1813">
        <w:rPr>
          <w:rFonts w:ascii="Arial" w:hAnsi="Arial" w:cs="Arial"/>
          <w:sz w:val="24"/>
          <w:szCs w:val="24"/>
        </w:rPr>
        <w:t>:</w:t>
      </w:r>
    </w:p>
    <w:p w14:paraId="24026459" w14:textId="77777777" w:rsidR="00F038C9" w:rsidRPr="005F1813" w:rsidRDefault="00F038C9" w:rsidP="005F181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>Definition of Valid Offer, Essential Elements of a Valid Acceptance and Consideration -Offer, Acceptance and Consideration.</w:t>
      </w:r>
    </w:p>
    <w:p w14:paraId="0AD07963" w14:textId="77777777" w:rsid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14:paraId="7ACD7047" w14:textId="77777777" w:rsidR="00F038C9" w:rsidRPr="005F1813" w:rsidRDefault="005F1813" w:rsidP="005F181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b/>
          <w:bCs/>
          <w:sz w:val="24"/>
          <w:szCs w:val="24"/>
        </w:rPr>
        <w:t>UNIT-</w:t>
      </w:r>
      <w:r>
        <w:rPr>
          <w:rFonts w:ascii="Arial" w:hAnsi="Arial" w:cs="Arial"/>
          <w:b/>
          <w:bCs/>
          <w:sz w:val="24"/>
          <w:szCs w:val="24"/>
        </w:rPr>
        <w:t>III</w:t>
      </w:r>
      <w:r w:rsidRPr="005F1813">
        <w:rPr>
          <w:rFonts w:ascii="Arial" w:hAnsi="Arial" w:cs="Arial"/>
          <w:b/>
          <w:bCs/>
          <w:sz w:val="24"/>
          <w:szCs w:val="24"/>
        </w:rPr>
        <w:t>: CAPACITY OF THE PARTIES AND CONTINGENT CONTRACT</w:t>
      </w:r>
      <w:r w:rsidRPr="005F1813">
        <w:rPr>
          <w:rFonts w:ascii="Arial" w:hAnsi="Arial" w:cs="Arial"/>
          <w:sz w:val="24"/>
          <w:szCs w:val="24"/>
        </w:rPr>
        <w:t>:</w:t>
      </w:r>
    </w:p>
    <w:p w14:paraId="36593F2B" w14:textId="77777777" w:rsidR="00F038C9" w:rsidRPr="005F1813" w:rsidRDefault="00F038C9" w:rsidP="005F181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>Rules Regarding to Minors Contracts Rules Relating to Contingent Contracts Different Modes of Discharge of Contracts - Rules Relating to Remedies to Breach of Contract.</w:t>
      </w:r>
    </w:p>
    <w:p w14:paraId="18D91357" w14:textId="77777777" w:rsid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14:paraId="5AC7A55B" w14:textId="77777777" w:rsidR="00F038C9" w:rsidRP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 w:rsidRPr="005F1813">
        <w:rPr>
          <w:rFonts w:ascii="Arial" w:hAnsi="Arial" w:cs="Arial"/>
          <w:b/>
          <w:bCs/>
          <w:sz w:val="24"/>
          <w:szCs w:val="24"/>
        </w:rPr>
        <w:t>UNIT-IV: SALE OF GOODS ACT 1930 AND CONSUMER PROTECTION ACT 2019:</w:t>
      </w:r>
    </w:p>
    <w:p w14:paraId="381F691A" w14:textId="77777777" w:rsidR="00F038C9" w:rsidRPr="005F1813" w:rsidRDefault="00F038C9" w:rsidP="005F181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>Contract of Sale-Sale and Agreement to Sell Implied Conditions and Warranties - Rights of Unpaid Vendor- Definition of Consumer - Consumer Dispute  – Consumer Person Goods Service -Consumer Protection Councils Redressal Mechanism</w:t>
      </w:r>
      <w:r w:rsidR="005F1813">
        <w:rPr>
          <w:rFonts w:ascii="Arial" w:hAnsi="Arial" w:cs="Arial"/>
          <w:sz w:val="24"/>
          <w:szCs w:val="24"/>
        </w:rPr>
        <w:t>.</w:t>
      </w:r>
    </w:p>
    <w:p w14:paraId="280FEA81" w14:textId="77777777" w:rsid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14:paraId="05A42B76" w14:textId="77777777" w:rsidR="00F038C9" w:rsidRP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 w:rsidRPr="005F1813">
        <w:rPr>
          <w:rFonts w:ascii="Arial" w:hAnsi="Arial" w:cs="Arial"/>
          <w:b/>
          <w:bCs/>
          <w:sz w:val="24"/>
          <w:szCs w:val="24"/>
        </w:rPr>
        <w:t>UNIT-V: CYBER LAW:</w:t>
      </w:r>
    </w:p>
    <w:p w14:paraId="0624041E" w14:textId="77777777"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Overview and Need for Cyber Law Contract Procedures - Digital Signature - Safety Mechanisms. </w:t>
      </w:r>
    </w:p>
    <w:p w14:paraId="2EBEB9DB" w14:textId="77777777"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</w:rPr>
      </w:pPr>
    </w:p>
    <w:p w14:paraId="65ECE0EC" w14:textId="77777777" w:rsidR="00F038C9" w:rsidRPr="005F1813" w:rsidRDefault="005F1813" w:rsidP="005F1813">
      <w:pPr>
        <w:pStyle w:val="NoSpacing"/>
        <w:rPr>
          <w:rFonts w:ascii="Arial" w:hAnsi="Arial" w:cs="Arial"/>
          <w:b/>
          <w:sz w:val="24"/>
          <w:szCs w:val="24"/>
        </w:rPr>
      </w:pPr>
      <w:r w:rsidRPr="005F1813">
        <w:rPr>
          <w:rFonts w:ascii="Arial" w:hAnsi="Arial" w:cs="Arial"/>
          <w:b/>
          <w:sz w:val="24"/>
          <w:szCs w:val="24"/>
        </w:rPr>
        <w:t>REFERENCES</w:t>
      </w:r>
      <w:r>
        <w:rPr>
          <w:rFonts w:ascii="Arial" w:hAnsi="Arial" w:cs="Arial"/>
          <w:b/>
          <w:sz w:val="24"/>
          <w:szCs w:val="24"/>
        </w:rPr>
        <w:t xml:space="preserve"> BOOKS</w:t>
      </w:r>
      <w:r w:rsidRPr="005F1813">
        <w:rPr>
          <w:rFonts w:ascii="Arial" w:hAnsi="Arial" w:cs="Arial"/>
          <w:b/>
          <w:sz w:val="24"/>
          <w:szCs w:val="24"/>
        </w:rPr>
        <w:t>:</w:t>
      </w:r>
    </w:p>
    <w:p w14:paraId="4B7D99D2" w14:textId="77777777" w:rsidR="00F038C9" w:rsidRPr="005F1813" w:rsidRDefault="00F038C9" w:rsidP="005F1813">
      <w:pPr>
        <w:pStyle w:val="NoSpacing"/>
        <w:rPr>
          <w:rFonts w:ascii="Arial" w:hAnsi="Arial" w:cs="Arial"/>
          <w:sz w:val="16"/>
          <w:szCs w:val="24"/>
        </w:rPr>
      </w:pPr>
    </w:p>
    <w:p w14:paraId="2C82F032" w14:textId="77777777"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1. J. </w:t>
      </w:r>
      <w:proofErr w:type="spellStart"/>
      <w:r w:rsidRPr="005F1813">
        <w:rPr>
          <w:rFonts w:ascii="Arial" w:hAnsi="Arial" w:cs="Arial"/>
          <w:sz w:val="24"/>
          <w:szCs w:val="24"/>
        </w:rPr>
        <w:t>Jaysankar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, Business Laws, </w:t>
      </w:r>
      <w:proofErr w:type="spellStart"/>
      <w:r w:rsidRPr="005F1813">
        <w:rPr>
          <w:rFonts w:ascii="Arial" w:hAnsi="Arial" w:cs="Arial"/>
          <w:sz w:val="24"/>
          <w:szCs w:val="24"/>
        </w:rPr>
        <w:t>Margham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 Publication. Chennai.</w:t>
      </w:r>
    </w:p>
    <w:p w14:paraId="36457F03" w14:textId="77777777"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>2. ND Kapoor, Business Laws, S</w:t>
      </w:r>
      <w:r w:rsidR="005F1813">
        <w:rPr>
          <w:rFonts w:ascii="Arial" w:hAnsi="Arial" w:cs="Arial"/>
          <w:sz w:val="24"/>
          <w:szCs w:val="24"/>
        </w:rPr>
        <w:t xml:space="preserve"> </w:t>
      </w:r>
      <w:r w:rsidRPr="005F1813">
        <w:rPr>
          <w:rFonts w:ascii="Arial" w:hAnsi="Arial" w:cs="Arial"/>
          <w:sz w:val="24"/>
          <w:szCs w:val="24"/>
        </w:rPr>
        <w:t>Chand Publications.</w:t>
      </w:r>
    </w:p>
    <w:p w14:paraId="23266F8E" w14:textId="77777777"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3. </w:t>
      </w:r>
      <w:proofErr w:type="spellStart"/>
      <w:r w:rsidRPr="005F1813">
        <w:rPr>
          <w:rFonts w:ascii="Arial" w:hAnsi="Arial" w:cs="Arial"/>
          <w:sz w:val="24"/>
          <w:szCs w:val="24"/>
        </w:rPr>
        <w:t>Balachandram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 V, Business law</w:t>
      </w:r>
      <w:r w:rsidR="005F1813">
        <w:rPr>
          <w:rFonts w:ascii="Arial" w:hAnsi="Arial" w:cs="Arial"/>
          <w:sz w:val="24"/>
          <w:szCs w:val="24"/>
        </w:rPr>
        <w:t xml:space="preserve"> </w:t>
      </w:r>
      <w:r w:rsidRPr="005F1813">
        <w:rPr>
          <w:rFonts w:ascii="Arial" w:hAnsi="Arial" w:cs="Arial"/>
          <w:sz w:val="24"/>
          <w:szCs w:val="24"/>
        </w:rPr>
        <w:t>Tata McGraw Hill.</w:t>
      </w:r>
    </w:p>
    <w:p w14:paraId="14926FC8" w14:textId="77777777"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4. </w:t>
      </w:r>
      <w:proofErr w:type="spellStart"/>
      <w:r w:rsidRPr="005F1813">
        <w:rPr>
          <w:rFonts w:ascii="Arial" w:hAnsi="Arial" w:cs="Arial"/>
          <w:sz w:val="24"/>
          <w:szCs w:val="24"/>
        </w:rPr>
        <w:t>Tulsian</w:t>
      </w:r>
      <w:proofErr w:type="spellEnd"/>
      <w:r w:rsidRPr="005F1813">
        <w:rPr>
          <w:rFonts w:ascii="Arial" w:hAnsi="Arial" w:cs="Arial"/>
          <w:sz w:val="24"/>
          <w:szCs w:val="24"/>
        </w:rPr>
        <w:t>, Business Law, Tata</w:t>
      </w:r>
      <w:r w:rsidR="005F1813">
        <w:rPr>
          <w:rFonts w:ascii="Arial" w:hAnsi="Arial" w:cs="Arial"/>
          <w:sz w:val="24"/>
          <w:szCs w:val="24"/>
        </w:rPr>
        <w:t xml:space="preserve"> </w:t>
      </w:r>
      <w:r w:rsidRPr="005F1813">
        <w:rPr>
          <w:rFonts w:ascii="Arial" w:hAnsi="Arial" w:cs="Arial"/>
          <w:sz w:val="24"/>
          <w:szCs w:val="24"/>
        </w:rPr>
        <w:t>McGraw Hill.</w:t>
      </w:r>
    </w:p>
    <w:p w14:paraId="50D71349" w14:textId="77777777"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5. Pillai </w:t>
      </w:r>
      <w:proofErr w:type="spellStart"/>
      <w:r w:rsidRPr="005F1813">
        <w:rPr>
          <w:rFonts w:ascii="Arial" w:hAnsi="Arial" w:cs="Arial"/>
          <w:sz w:val="24"/>
          <w:szCs w:val="24"/>
        </w:rPr>
        <w:t>Bhagavathi</w:t>
      </w:r>
      <w:proofErr w:type="spellEnd"/>
      <w:r w:rsidRPr="005F1813">
        <w:rPr>
          <w:rFonts w:ascii="Arial" w:hAnsi="Arial" w:cs="Arial"/>
          <w:sz w:val="24"/>
          <w:szCs w:val="24"/>
        </w:rPr>
        <w:t>, Business</w:t>
      </w:r>
      <w:r w:rsidR="005F1813">
        <w:rPr>
          <w:rFonts w:ascii="Arial" w:hAnsi="Arial" w:cs="Arial"/>
          <w:sz w:val="24"/>
          <w:szCs w:val="24"/>
        </w:rPr>
        <w:t xml:space="preserve"> </w:t>
      </w:r>
      <w:r w:rsidRPr="005F1813">
        <w:rPr>
          <w:rFonts w:ascii="Arial" w:hAnsi="Arial" w:cs="Arial"/>
          <w:sz w:val="24"/>
          <w:szCs w:val="24"/>
        </w:rPr>
        <w:t>Law,</w:t>
      </w:r>
      <w:r w:rsidR="005F18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F1813">
        <w:rPr>
          <w:rFonts w:ascii="Arial" w:hAnsi="Arial" w:cs="Arial"/>
          <w:sz w:val="24"/>
          <w:szCs w:val="24"/>
        </w:rPr>
        <w:t>SCh</w:t>
      </w:r>
      <w:proofErr w:type="spellEnd"/>
      <w:r w:rsidR="00A66752">
        <w:rPr>
          <w:rFonts w:ascii="Arial" w:hAnsi="Arial" w:cs="Arial"/>
          <w:sz w:val="24"/>
          <w:szCs w:val="24"/>
        </w:rPr>
        <w:t xml:space="preserve"> </w:t>
      </w:r>
      <w:r w:rsidRPr="005F1813">
        <w:rPr>
          <w:rFonts w:ascii="Arial" w:hAnsi="Arial" w:cs="Arial"/>
          <w:sz w:val="24"/>
          <w:szCs w:val="24"/>
        </w:rPr>
        <w:t>and Publications.</w:t>
      </w:r>
    </w:p>
    <w:p w14:paraId="660BCA3C" w14:textId="77777777"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</w:rPr>
      </w:pPr>
    </w:p>
    <w:p w14:paraId="6D5A3D28" w14:textId="77777777" w:rsidR="00F038C9" w:rsidRPr="005F1813" w:rsidRDefault="005F1813" w:rsidP="005F1813">
      <w:pPr>
        <w:pStyle w:val="NoSpacing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**  **   **</w:t>
      </w:r>
    </w:p>
    <w:sectPr w:rsidR="00F038C9" w:rsidRPr="005F1813" w:rsidSect="005F1813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E023E"/>
    <w:multiLevelType w:val="hybridMultilevel"/>
    <w:tmpl w:val="5F3E541E"/>
    <w:lvl w:ilvl="0" w:tplc="0409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1" w15:restartNumberingAfterBreak="0">
    <w:nsid w:val="358625E7"/>
    <w:multiLevelType w:val="hybridMultilevel"/>
    <w:tmpl w:val="D67E25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D2381"/>
    <w:multiLevelType w:val="multilevel"/>
    <w:tmpl w:val="38DD2381"/>
    <w:lvl w:ilvl="0">
      <w:start w:val="23"/>
      <w:numFmt w:val="bullet"/>
      <w:lvlText w:val="-"/>
      <w:lvlJc w:val="left"/>
      <w:pPr>
        <w:tabs>
          <w:tab w:val="num" w:pos="1995"/>
        </w:tabs>
        <w:ind w:left="1995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hint="default"/>
      </w:rPr>
    </w:lvl>
  </w:abstractNum>
  <w:abstractNum w:abstractNumId="3" w15:restartNumberingAfterBreak="0">
    <w:nsid w:val="4FFF2268"/>
    <w:multiLevelType w:val="hybridMultilevel"/>
    <w:tmpl w:val="C9E00CD0"/>
    <w:lvl w:ilvl="0" w:tplc="7FC07584">
      <w:start w:val="1"/>
      <w:numFmt w:val="decimal"/>
      <w:lvlText w:val="%1."/>
      <w:lvlJc w:val="left"/>
      <w:pPr>
        <w:ind w:left="420" w:hanging="360"/>
      </w:pPr>
    </w:lvl>
    <w:lvl w:ilvl="1" w:tplc="40090019">
      <w:start w:val="1"/>
      <w:numFmt w:val="lowerLetter"/>
      <w:lvlText w:val="%2."/>
      <w:lvlJc w:val="left"/>
      <w:pPr>
        <w:ind w:left="1140" w:hanging="360"/>
      </w:pPr>
    </w:lvl>
    <w:lvl w:ilvl="2" w:tplc="4009001B">
      <w:start w:val="1"/>
      <w:numFmt w:val="lowerRoman"/>
      <w:lvlText w:val="%3."/>
      <w:lvlJc w:val="right"/>
      <w:pPr>
        <w:ind w:left="1860" w:hanging="180"/>
      </w:pPr>
    </w:lvl>
    <w:lvl w:ilvl="3" w:tplc="4009000F">
      <w:start w:val="1"/>
      <w:numFmt w:val="decimal"/>
      <w:lvlText w:val="%4."/>
      <w:lvlJc w:val="left"/>
      <w:pPr>
        <w:ind w:left="2580" w:hanging="360"/>
      </w:pPr>
    </w:lvl>
    <w:lvl w:ilvl="4" w:tplc="40090019">
      <w:start w:val="1"/>
      <w:numFmt w:val="lowerLetter"/>
      <w:lvlText w:val="%5."/>
      <w:lvlJc w:val="left"/>
      <w:pPr>
        <w:ind w:left="3300" w:hanging="360"/>
      </w:pPr>
    </w:lvl>
    <w:lvl w:ilvl="5" w:tplc="4009001B">
      <w:start w:val="1"/>
      <w:numFmt w:val="lowerRoman"/>
      <w:lvlText w:val="%6."/>
      <w:lvlJc w:val="right"/>
      <w:pPr>
        <w:ind w:left="4020" w:hanging="180"/>
      </w:pPr>
    </w:lvl>
    <w:lvl w:ilvl="6" w:tplc="4009000F">
      <w:start w:val="1"/>
      <w:numFmt w:val="decimal"/>
      <w:lvlText w:val="%7."/>
      <w:lvlJc w:val="left"/>
      <w:pPr>
        <w:ind w:left="4740" w:hanging="360"/>
      </w:pPr>
    </w:lvl>
    <w:lvl w:ilvl="7" w:tplc="40090019">
      <w:start w:val="1"/>
      <w:numFmt w:val="lowerLetter"/>
      <w:lvlText w:val="%8."/>
      <w:lvlJc w:val="left"/>
      <w:pPr>
        <w:ind w:left="5460" w:hanging="360"/>
      </w:pPr>
    </w:lvl>
    <w:lvl w:ilvl="8" w:tplc="4009001B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63601F7E"/>
    <w:multiLevelType w:val="hybridMultilevel"/>
    <w:tmpl w:val="D48ED8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38C9"/>
    <w:rsid w:val="004076D3"/>
    <w:rsid w:val="005F1813"/>
    <w:rsid w:val="00694622"/>
    <w:rsid w:val="00852EBE"/>
    <w:rsid w:val="00A66752"/>
    <w:rsid w:val="00B72D32"/>
    <w:rsid w:val="00F03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395CA"/>
  <w15:docId w15:val="{1A5DEAE8-DA2E-4A05-B4CA-0485304AA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8C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38C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03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0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Hadassah Olive</dc:creator>
  <cp:keywords/>
  <dc:description/>
  <cp:lastModifiedBy>Bhushanavathi Peketi</cp:lastModifiedBy>
  <cp:revision>7</cp:revision>
  <dcterms:created xsi:type="dcterms:W3CDTF">2021-09-16T11:19:00Z</dcterms:created>
  <dcterms:modified xsi:type="dcterms:W3CDTF">2022-02-27T13:59:00Z</dcterms:modified>
</cp:coreProperties>
</file>