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580" w:rsidRPr="00774ED1" w:rsidRDefault="00141580" w:rsidP="009A1DE9">
      <w:pPr>
        <w:pStyle w:val="BodyText"/>
        <w:spacing w:before="77"/>
        <w:ind w:left="90" w:firstLine="0"/>
      </w:pPr>
      <w:r w:rsidRPr="00774ED1">
        <w:t>ST.JOSEPH’S COLLEGE FOR WOMEN (AUTONOMOUS), VISAKHAPATNAM</w:t>
      </w:r>
    </w:p>
    <w:p w:rsidR="00141580" w:rsidRPr="00774ED1" w:rsidRDefault="009A1DE9" w:rsidP="009A1DE9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90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41580" w:rsidRPr="00774ED1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141580" w:rsidRPr="00774ED1">
        <w:rPr>
          <w:rFonts w:ascii="Arial" w:hAnsi="Arial" w:cs="Arial"/>
          <w:sz w:val="24"/>
          <w:szCs w:val="24"/>
        </w:rPr>
        <w:t>SEMESTER</w:t>
      </w:r>
      <w:r w:rsidR="00141580" w:rsidRPr="00774ED1">
        <w:rPr>
          <w:rFonts w:ascii="Arial" w:hAnsi="Arial" w:cs="Arial"/>
          <w:sz w:val="24"/>
          <w:szCs w:val="24"/>
        </w:rPr>
        <w:tab/>
      </w:r>
      <w:r w:rsidR="00141580" w:rsidRPr="00774ED1">
        <w:rPr>
          <w:rFonts w:ascii="Arial" w:hAnsi="Arial" w:cs="Arial"/>
          <w:b/>
          <w:sz w:val="24"/>
          <w:szCs w:val="24"/>
        </w:rPr>
        <w:t xml:space="preserve">HOMESCIENCE               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="00774ED1" w:rsidRPr="00774ED1">
        <w:rPr>
          <w:rFonts w:ascii="Arial" w:hAnsi="Arial" w:cs="Arial"/>
          <w:sz w:val="24"/>
          <w:szCs w:val="24"/>
        </w:rPr>
        <w:t xml:space="preserve">TIME: 4HRS/WEEK        </w:t>
      </w:r>
    </w:p>
    <w:p w:rsidR="00141580" w:rsidRPr="00774ED1" w:rsidRDefault="009A1DE9" w:rsidP="00774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41580" w:rsidRPr="00774ED1">
        <w:rPr>
          <w:rFonts w:ascii="Arial" w:hAnsi="Arial" w:cs="Arial"/>
          <w:sz w:val="24"/>
          <w:szCs w:val="24"/>
        </w:rPr>
        <w:t>HS</w:t>
      </w:r>
      <w:r w:rsidR="006C2125">
        <w:rPr>
          <w:rFonts w:ascii="Arial" w:hAnsi="Arial" w:cs="Arial"/>
          <w:sz w:val="24"/>
          <w:szCs w:val="24"/>
        </w:rPr>
        <w:t xml:space="preserve"> </w:t>
      </w:r>
      <w:r w:rsidR="00141580" w:rsidRPr="00774ED1">
        <w:rPr>
          <w:rFonts w:ascii="Arial" w:hAnsi="Arial" w:cs="Arial"/>
          <w:sz w:val="24"/>
          <w:szCs w:val="24"/>
        </w:rPr>
        <w:t>1</w:t>
      </w:r>
      <w:r w:rsidR="003768AC" w:rsidRPr="00774ED1">
        <w:rPr>
          <w:rFonts w:ascii="Arial" w:hAnsi="Arial" w:cs="Arial"/>
          <w:sz w:val="24"/>
          <w:szCs w:val="24"/>
        </w:rPr>
        <w:t>303</w:t>
      </w:r>
      <w:r w:rsidR="00141580" w:rsidRPr="00774ED1">
        <w:rPr>
          <w:rFonts w:ascii="Arial" w:hAnsi="Arial" w:cs="Arial"/>
          <w:sz w:val="24"/>
          <w:szCs w:val="24"/>
        </w:rPr>
        <w:t xml:space="preserve"> (3)</w:t>
      </w:r>
      <w:r w:rsidR="00141580" w:rsidRPr="00774ED1">
        <w:rPr>
          <w:rFonts w:ascii="Arial" w:hAnsi="Arial" w:cs="Arial"/>
          <w:sz w:val="24"/>
          <w:szCs w:val="24"/>
        </w:rPr>
        <w:tab/>
      </w:r>
      <w:r w:rsidR="00141580" w:rsidRPr="00774ED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="00141580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GENERAL PSYCHOLOGY</w:t>
      </w:r>
      <w:r w:rsidR="00141580" w:rsidRPr="00774ED1">
        <w:rPr>
          <w:rFonts w:ascii="Arial" w:eastAsia="Times New Roman" w:hAnsi="Arial" w:cs="Arial"/>
          <w:sz w:val="24"/>
          <w:szCs w:val="24"/>
        </w:rPr>
        <w:tab/>
      </w:r>
      <w:r w:rsidR="00FC5BB6" w:rsidRPr="00774ED1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774ED1" w:rsidRPr="00774ED1">
        <w:rPr>
          <w:rFonts w:ascii="Arial" w:hAnsi="Arial" w:cs="Arial"/>
          <w:sz w:val="24"/>
          <w:szCs w:val="24"/>
        </w:rPr>
        <w:t>MAX.MARKS:100</w:t>
      </w:r>
    </w:p>
    <w:p w:rsidR="00141580" w:rsidRPr="009A1DE9" w:rsidRDefault="009A1DE9" w:rsidP="009A1DE9">
      <w:pPr>
        <w:tabs>
          <w:tab w:val="left" w:pos="442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6C2125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="00A36AB3" w:rsidRPr="009A1DE9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="00A36AB3" w:rsidRPr="009A1DE9">
        <w:rPr>
          <w:rFonts w:ascii="Arial" w:hAnsi="Arial" w:cs="Arial"/>
          <w:sz w:val="24"/>
          <w:szCs w:val="24"/>
          <w:lang w:val="fr-FR"/>
        </w:rPr>
        <w:t>. 2020 –2021(“20AH”)</w:t>
      </w:r>
      <w:r w:rsidRPr="009A1DE9">
        <w:rPr>
          <w:rFonts w:ascii="Arial" w:hAnsi="Arial" w:cs="Arial"/>
          <w:b/>
          <w:sz w:val="24"/>
          <w:szCs w:val="24"/>
          <w:lang w:val="fr-FR"/>
        </w:rPr>
        <w:t xml:space="preserve">   </w:t>
      </w:r>
      <w:r>
        <w:rPr>
          <w:rFonts w:ascii="Arial" w:hAnsi="Arial" w:cs="Arial"/>
          <w:b/>
          <w:sz w:val="24"/>
          <w:szCs w:val="24"/>
          <w:lang w:val="fr-FR"/>
        </w:rPr>
        <w:t xml:space="preserve">      </w:t>
      </w:r>
      <w:r w:rsidR="00141580" w:rsidRPr="009A1DE9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9A1DE9" w:rsidRDefault="009A1DE9" w:rsidP="009A1DE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</w:pPr>
    </w:p>
    <w:p w:rsidR="00141580" w:rsidRPr="00774ED1" w:rsidRDefault="009A1DE9" w:rsidP="009A1D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A1D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  <w:r w:rsidR="00774ED1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OUTCOMES OF THE </w:t>
      </w:r>
      <w:proofErr w:type="gramStart"/>
      <w:r w:rsidR="00774ED1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COURSE </w:t>
      </w:r>
      <w:r w:rsid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The students will be able to: </w:t>
      </w:r>
    </w:p>
    <w:p w:rsidR="00141580" w:rsidRPr="00774ED1" w:rsidRDefault="00141580" w:rsidP="00774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         A) </w:t>
      </w:r>
      <w:r w:rsidR="00774ED1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REMEMBER AND EXPLAIN IN A SYSTEMATIC </w:t>
      </w:r>
      <w:proofErr w:type="gramStart"/>
      <w:r w:rsidR="00774ED1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WAY </w:t>
      </w:r>
      <w:r w:rsid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141580" w:rsidRPr="00774ED1" w:rsidRDefault="00141580" w:rsidP="00774ED1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The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concept of psychology and its branches of study. </w:t>
      </w:r>
    </w:p>
    <w:p w:rsidR="00141580" w:rsidRPr="00774ED1" w:rsidRDefault="00141580" w:rsidP="009A1DE9">
      <w:pPr>
        <w:spacing w:after="0" w:line="240" w:lineRule="auto"/>
        <w:ind w:left="1710" w:hanging="27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>● About basic psychological concepts like Attention, Perception</w:t>
      </w:r>
      <w:proofErr w:type="gram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, ,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Memory and Motivation </w:t>
      </w:r>
    </w:p>
    <w:p w:rsidR="00141580" w:rsidRPr="00774ED1" w:rsidRDefault="00141580" w:rsidP="00774ED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B) </w:t>
      </w:r>
      <w:r w:rsidR="00774ED1" w:rsidRPr="00774ED1">
        <w:rPr>
          <w:rFonts w:ascii="Arial" w:eastAsia="Times New Roman" w:hAnsi="Arial" w:cs="Arial"/>
          <w:b/>
          <w:color w:val="000000"/>
          <w:sz w:val="24"/>
          <w:szCs w:val="24"/>
        </w:rPr>
        <w:t>UNDERSTAND AND USE</w:t>
      </w:r>
      <w:r w:rsidR="00774ED1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141580" w:rsidRPr="00774ED1" w:rsidRDefault="00141580" w:rsidP="00774ED1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● Understand the meaning of Personality </w:t>
      </w:r>
    </w:p>
    <w:p w:rsidR="00141580" w:rsidRPr="00774ED1" w:rsidRDefault="009A1DE9" w:rsidP="009A1DE9">
      <w:pPr>
        <w:spacing w:after="0" w:line="240" w:lineRule="auto"/>
        <w:ind w:left="1710" w:hanging="27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Use theoretical perspectives of Psychology to understand human </w:t>
      </w:r>
      <w:proofErr w:type="spellStart"/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>behaviour</w:t>
      </w:r>
      <w:proofErr w:type="spellEnd"/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141580" w:rsidRPr="00774ED1" w:rsidRDefault="00141580" w:rsidP="00774ED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C) </w:t>
      </w:r>
      <w:r w:rsidR="00774ED1" w:rsidRPr="00774ED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CRITICALLY EXPLAINS, </w:t>
      </w:r>
      <w:proofErr w:type="gramStart"/>
      <w:r w:rsidR="00774ED1" w:rsidRPr="00774ED1">
        <w:rPr>
          <w:rFonts w:ascii="Arial" w:eastAsia="Times New Roman" w:hAnsi="Arial" w:cs="Arial"/>
          <w:b/>
          <w:color w:val="000000"/>
          <w:sz w:val="24"/>
          <w:szCs w:val="24"/>
        </w:rPr>
        <w:t>JUDGES :</w:t>
      </w:r>
      <w:proofErr w:type="gramEnd"/>
    </w:p>
    <w:p w:rsidR="00141580" w:rsidRPr="00774ED1" w:rsidRDefault="00141580" w:rsidP="00774ED1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The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determining factors of human personality. </w:t>
      </w:r>
    </w:p>
    <w:p w:rsidR="00141580" w:rsidRPr="00774ED1" w:rsidRDefault="00141580" w:rsidP="009A1DE9">
      <w:pPr>
        <w:spacing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D) </w:t>
      </w:r>
      <w:r w:rsidR="00774ED1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WORKING IN OUT OF PRESCRIBED AREAS UNDER CO-CURRICULAR </w:t>
      </w:r>
      <w:proofErr w:type="gramStart"/>
      <w:r w:rsidR="00774ED1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ACTIVITY </w:t>
      </w:r>
      <w:r w:rsid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141580" w:rsidRPr="00774ED1" w:rsidRDefault="00141580" w:rsidP="00774ED1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● Observing different types of personalities based on type theory </w:t>
      </w:r>
    </w:p>
    <w:p w:rsidR="00141580" w:rsidRDefault="00141580" w:rsidP="00774ED1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● Identifying children with extremes of intelligence in local schools. </w:t>
      </w:r>
    </w:p>
    <w:p w:rsidR="00C11634" w:rsidRPr="00774ED1" w:rsidRDefault="00C11634" w:rsidP="00774ED1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C11634" w:rsidRPr="00C11634" w:rsidRDefault="00141580" w:rsidP="00774ED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THEORY </w:t>
      </w:r>
      <w:r w:rsidR="00C1163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141580" w:rsidRPr="00774ED1" w:rsidRDefault="009A1DE9" w:rsidP="00774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141580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UNIT- I: Introduction to Science of </w:t>
      </w:r>
      <w:proofErr w:type="spellStart"/>
      <w:r w:rsidR="00141580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Behaviour</w:t>
      </w:r>
      <w:proofErr w:type="spellEnd"/>
      <w:r w:rsidR="00774ED1">
        <w:rPr>
          <w:rFonts w:ascii="Arial" w:eastAsia="Times New Roman" w:hAnsi="Arial" w:cs="Arial"/>
          <w:b/>
          <w:bCs/>
          <w:color w:val="000000"/>
          <w:sz w:val="24"/>
          <w:szCs w:val="24"/>
          <w:lang w:val="en-GB"/>
        </w:rPr>
        <w:t>:</w:t>
      </w:r>
    </w:p>
    <w:p w:rsidR="00141580" w:rsidRPr="00774ED1" w:rsidRDefault="00141580" w:rsidP="00774ED1">
      <w:pPr>
        <w:spacing w:after="0" w:line="240" w:lineRule="auto"/>
        <w:ind w:left="851" w:hanging="142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Psychology as a Science of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Behaviour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>: Definition</w:t>
      </w:r>
      <w:r w:rsidR="00774ED1">
        <w:rPr>
          <w:rFonts w:ascii="Arial" w:eastAsia="Times New Roman" w:hAnsi="Arial" w:cs="Arial"/>
          <w:color w:val="000000"/>
          <w:sz w:val="24"/>
          <w:szCs w:val="24"/>
        </w:rPr>
        <w:t xml:space="preserve">, scope and Methods of Studying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Human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Behaviour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– Observation method , Experimen</w:t>
      </w:r>
      <w:r w:rsidR="00774ED1">
        <w:rPr>
          <w:rFonts w:ascii="Arial" w:eastAsia="Times New Roman" w:hAnsi="Arial" w:cs="Arial"/>
          <w:color w:val="000000"/>
          <w:sz w:val="24"/>
          <w:szCs w:val="24"/>
        </w:rPr>
        <w:t xml:space="preserve">tal Method, Case Study method ,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Survey Method , Cross sectional and Longitudinal Methods – Merits and Demerits. </w:t>
      </w:r>
    </w:p>
    <w:p w:rsidR="00141580" w:rsidRPr="00774ED1" w:rsidRDefault="009A1DE9" w:rsidP="00774ED1">
      <w:pPr>
        <w:spacing w:after="0" w:line="24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>Branches of Psychology – Definition and basic concept of different branches</w:t>
      </w:r>
      <w:r w:rsidR="00774ED1">
        <w:rPr>
          <w:rFonts w:ascii="Arial" w:eastAsia="Times New Roman" w:hAnsi="Arial" w:cs="Arial"/>
          <w:color w:val="000000"/>
          <w:sz w:val="24"/>
          <w:szCs w:val="24"/>
        </w:rPr>
        <w:t xml:space="preserve">Developmental </w:t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Psychology, Clinical, </w:t>
      </w:r>
      <w:proofErr w:type="gramStart"/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>Counselling</w:t>
      </w:r>
      <w:proofErr w:type="gramEnd"/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psychology, Abnormal, Educational, Industrial, Social and Sports Psychology. </w:t>
      </w:r>
    </w:p>
    <w:p w:rsidR="00141580" w:rsidRPr="00774ED1" w:rsidRDefault="00141580" w:rsidP="00774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II:</w:t>
      </w:r>
      <w:r w:rsid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Basic Psychological </w:t>
      </w:r>
      <w:proofErr w:type="gramStart"/>
      <w:r w:rsid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Concepts :</w:t>
      </w:r>
      <w:proofErr w:type="gramEnd"/>
    </w:p>
    <w:p w:rsidR="00141580" w:rsidRPr="00774ED1" w:rsidRDefault="00141580" w:rsidP="009A1DE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Attention– Definition, Types -Voluntary and Involuntary; Determinants </w:t>
      </w:r>
      <w:proofErr w:type="gramStart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of </w:t>
      </w:r>
      <w:r w:rsidR="009A1DE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attention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141580" w:rsidRPr="00774ED1" w:rsidRDefault="00141580" w:rsidP="009A1DE9">
      <w:pPr>
        <w:spacing w:after="0" w:line="24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Perception </w:t>
      </w: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–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Definition, perceptual organization and perceptual </w:t>
      </w:r>
      <w:proofErr w:type="gramStart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Constancies </w:t>
      </w:r>
      <w:r w:rsidR="009A1DE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and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illusions. </w:t>
      </w:r>
    </w:p>
    <w:p w:rsidR="00141580" w:rsidRPr="00774ED1" w:rsidRDefault="00141580" w:rsidP="00774ED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Memory – Definition, types and nature of memory. Methods of memorizing and </w:t>
      </w:r>
    </w:p>
    <w:p w:rsidR="00141580" w:rsidRPr="00774ED1" w:rsidRDefault="00141580" w:rsidP="00774ED1">
      <w:pPr>
        <w:spacing w:after="0" w:line="240" w:lineRule="auto"/>
        <w:ind w:left="720" w:firstLine="131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factors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influencing memory. Forgetting – types and causes. Ways of improving </w:t>
      </w:r>
    </w:p>
    <w:p w:rsidR="00141580" w:rsidRPr="00774ED1" w:rsidRDefault="00141580" w:rsidP="00774ED1">
      <w:pPr>
        <w:spacing w:after="0" w:line="240" w:lineRule="auto"/>
        <w:ind w:left="720" w:firstLine="131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memory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141580" w:rsidRPr="009A1DE9" w:rsidRDefault="00141580" w:rsidP="009A1DE9">
      <w:pPr>
        <w:spacing w:after="0" w:line="24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Interests and Aptitude </w:t>
      </w: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–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Definition of the terms –factors affecting individual’s interest and attitude; Assessment of interests and attitudes using inventories and scales. </w:t>
      </w:r>
    </w:p>
    <w:p w:rsidR="00141580" w:rsidRPr="00774ED1" w:rsidRDefault="00141580" w:rsidP="00774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– III: Personality </w:t>
      </w:r>
    </w:p>
    <w:p w:rsidR="00141580" w:rsidRPr="00774ED1" w:rsidRDefault="00C11634" w:rsidP="00C11634">
      <w:pPr>
        <w:spacing w:after="0" w:line="240" w:lineRule="auto"/>
        <w:ind w:left="851" w:hanging="14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141580" w:rsidRPr="009A1DE9">
        <w:rPr>
          <w:rFonts w:ascii="Arial" w:eastAsia="Times New Roman" w:hAnsi="Arial" w:cs="Arial"/>
          <w:b/>
          <w:color w:val="000000"/>
          <w:sz w:val="24"/>
          <w:szCs w:val="24"/>
        </w:rPr>
        <w:t>Personality:</w:t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Definition, Concept and types of pe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rsonality – Normal and abnormal </w:t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personalities, Factors affecting development of personality </w:t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sym w:font="Symbol" w:char="F0A2"/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Assessment of personality – Projective Tests - Definition CAT, TAT, Rorschach inkblot test. </w:t>
      </w:r>
    </w:p>
    <w:p w:rsidR="00C11634" w:rsidRDefault="009A1DE9" w:rsidP="00C11634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• </w:t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>Major Psychological Approaches – Psycho-d</w:t>
      </w:r>
      <w:r w:rsidR="00774ED1">
        <w:rPr>
          <w:rFonts w:ascii="Arial" w:eastAsia="Times New Roman" w:hAnsi="Arial" w:cs="Arial"/>
          <w:color w:val="000000"/>
          <w:sz w:val="24"/>
          <w:szCs w:val="24"/>
        </w:rPr>
        <w:t>ynamic,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774ED1">
        <w:rPr>
          <w:rFonts w:ascii="Arial" w:eastAsia="Times New Roman" w:hAnsi="Arial" w:cs="Arial"/>
          <w:color w:val="000000"/>
          <w:sz w:val="24"/>
          <w:szCs w:val="24"/>
        </w:rPr>
        <w:t>Behavioural</w:t>
      </w:r>
      <w:proofErr w:type="spellEnd"/>
      <w:r w:rsidR="00774ED1">
        <w:rPr>
          <w:rFonts w:ascii="Arial" w:eastAsia="Times New Roman" w:hAnsi="Arial" w:cs="Arial"/>
          <w:color w:val="000000"/>
          <w:sz w:val="24"/>
          <w:szCs w:val="24"/>
        </w:rPr>
        <w:t>, Humanistic,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1580" w:rsidRPr="00774ED1">
        <w:rPr>
          <w:rFonts w:ascii="Arial" w:eastAsia="Times New Roman" w:hAnsi="Arial" w:cs="Arial"/>
          <w:color w:val="000000"/>
          <w:sz w:val="24"/>
          <w:szCs w:val="24"/>
        </w:rPr>
        <w:t>Cognitive, Socio-cultural and Trait perspectives.</w:t>
      </w:r>
    </w:p>
    <w:p w:rsidR="00141580" w:rsidRPr="00774ED1" w:rsidRDefault="00141580" w:rsidP="00C11634">
      <w:pPr>
        <w:spacing w:after="0" w:line="240" w:lineRule="auto"/>
        <w:ind w:left="851" w:hanging="142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>• Psycho-dynamic</w:t>
      </w:r>
      <w:r w:rsidR="009A1DE9">
        <w:rPr>
          <w:rFonts w:ascii="Arial" w:eastAsia="Times New Roman" w:hAnsi="Arial" w:cs="Arial"/>
          <w:color w:val="000000"/>
          <w:sz w:val="24"/>
          <w:szCs w:val="24"/>
        </w:rPr>
        <w:t xml:space="preserve"> Perspective: Freud’s Psycho</w:t>
      </w:r>
      <w:proofErr w:type="gramStart"/>
      <w:r w:rsidR="009A1DE9">
        <w:rPr>
          <w:rFonts w:ascii="Arial" w:eastAsia="Times New Roman" w:hAnsi="Arial" w:cs="Arial"/>
          <w:color w:val="000000"/>
          <w:sz w:val="24"/>
          <w:szCs w:val="24"/>
        </w:rPr>
        <w:t xml:space="preserve">- 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analytic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theory – Understanding the structures of Id, ego and super ego and their interaction, Erickson’s Theory – Eight stages of development. </w:t>
      </w:r>
    </w:p>
    <w:p w:rsidR="00141580" w:rsidRPr="00774ED1" w:rsidRDefault="009A1DE9" w:rsidP="00774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141580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– IV: Major Psychological Approaches - I </w:t>
      </w:r>
    </w:p>
    <w:p w:rsidR="00141580" w:rsidRPr="00774ED1" w:rsidRDefault="00141580" w:rsidP="00C11634">
      <w:pPr>
        <w:spacing w:after="0" w:line="240" w:lineRule="auto"/>
        <w:ind w:left="851" w:hanging="131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Behavioural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Perspective: Learning – Definition, Steps in learning proc</w:t>
      </w:r>
      <w:r w:rsidR="00C11634">
        <w:rPr>
          <w:rFonts w:ascii="Arial" w:eastAsia="Times New Roman" w:hAnsi="Arial" w:cs="Arial"/>
          <w:color w:val="000000"/>
          <w:sz w:val="24"/>
          <w:szCs w:val="24"/>
        </w:rPr>
        <w:t xml:space="preserve">ess, Learning laws, Theories of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learning-Classical Conditioning, Operant conditioning and Watson’s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Behaviourism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141580" w:rsidRPr="00774ED1" w:rsidRDefault="00141580" w:rsidP="00C11634">
      <w:pPr>
        <w:spacing w:after="0" w:line="240" w:lineRule="auto"/>
        <w:ind w:left="851" w:hanging="142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>• Humanistic Perspective: Motivation – Definition - Psychological basis – classificationPhysiological, Psychological and social motives</w:t>
      </w:r>
      <w:r w:rsidR="00C11634">
        <w:rPr>
          <w:rFonts w:ascii="Arial" w:eastAsia="Times New Roman" w:hAnsi="Arial" w:cs="Arial"/>
          <w:color w:val="000000"/>
          <w:sz w:val="24"/>
          <w:szCs w:val="24"/>
        </w:rPr>
        <w:t xml:space="preserve">, unconscious, Abraham Maslow’s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theory of motivation. </w:t>
      </w:r>
    </w:p>
    <w:p w:rsidR="00141580" w:rsidRPr="00774ED1" w:rsidRDefault="00141580" w:rsidP="00774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UNIT – V: Major Psychological Approaches - II </w:t>
      </w:r>
    </w:p>
    <w:p w:rsidR="00141580" w:rsidRPr="00774ED1" w:rsidRDefault="00141580" w:rsidP="00C11634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         • The Cognitive Perspective – Definition of terms - Cognition, Meta cognition, Intelligence, Intelligence Quotient (IQ) and Emotional Intelligence.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sym w:font="Symbol" w:char="F0A2"/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Assessment of Intelligence – Verbal and nonverbal tests, classification of children based on intelligence, extremities of intelligence - sub normal and the gifted. </w:t>
      </w:r>
    </w:p>
    <w:p w:rsidR="00141580" w:rsidRPr="00774ED1" w:rsidRDefault="00141580" w:rsidP="00774ED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Gardner’s Multiple Intelligence theory. </w:t>
      </w:r>
    </w:p>
    <w:p w:rsidR="00141580" w:rsidRPr="00774ED1" w:rsidRDefault="00141580" w:rsidP="00774ED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Trait Perspective – Type theory of Sheldon and Big Five Factor Theory. </w:t>
      </w:r>
    </w:p>
    <w:p w:rsidR="00141580" w:rsidRPr="00774ED1" w:rsidRDefault="00141580" w:rsidP="00774ED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41580" w:rsidRPr="00774ED1" w:rsidRDefault="0037567F" w:rsidP="00774ED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>**            **           **</w:t>
      </w:r>
    </w:p>
    <w:p w:rsidR="00F74529" w:rsidRPr="00774ED1" w:rsidRDefault="00F74529" w:rsidP="009A1DE9">
      <w:pPr>
        <w:pStyle w:val="BodyText"/>
        <w:spacing w:before="77"/>
        <w:ind w:left="90" w:firstLine="0"/>
        <w:jc w:val="center"/>
      </w:pPr>
      <w:r w:rsidRPr="00774ED1">
        <w:lastRenderedPageBreak/>
        <w:t>ST.JOSEPH’S COLLEGE FOR WOMEN (AUTONOMOUS), VISAKHAPATNAM</w:t>
      </w:r>
    </w:p>
    <w:p w:rsidR="00F74529" w:rsidRPr="00774ED1" w:rsidRDefault="009A1DE9" w:rsidP="009A1DE9">
      <w:pPr>
        <w:tabs>
          <w:tab w:val="left" w:pos="3315"/>
          <w:tab w:val="left" w:pos="4368"/>
          <w:tab w:val="left" w:pos="8741"/>
          <w:tab w:val="left" w:pos="9360"/>
        </w:tabs>
        <w:spacing w:after="0" w:line="240" w:lineRule="auto"/>
        <w:ind w:right="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74529" w:rsidRPr="00774ED1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F74529" w:rsidRPr="00774ED1">
        <w:rPr>
          <w:rFonts w:ascii="Arial" w:hAnsi="Arial" w:cs="Arial"/>
          <w:sz w:val="24"/>
          <w:szCs w:val="24"/>
        </w:rPr>
        <w:t>SEMESTER</w:t>
      </w:r>
      <w:r w:rsidR="00F74529" w:rsidRPr="00774ED1">
        <w:rPr>
          <w:rFonts w:ascii="Arial" w:hAnsi="Arial" w:cs="Arial"/>
          <w:sz w:val="24"/>
          <w:szCs w:val="24"/>
        </w:rPr>
        <w:tab/>
      </w:r>
      <w:r w:rsidR="00F74529" w:rsidRPr="00774ED1">
        <w:rPr>
          <w:rFonts w:ascii="Arial" w:hAnsi="Arial" w:cs="Arial"/>
          <w:b/>
          <w:sz w:val="24"/>
          <w:szCs w:val="24"/>
        </w:rPr>
        <w:t xml:space="preserve">HOMESCIENCE     </w:t>
      </w:r>
      <w:r>
        <w:rPr>
          <w:rFonts w:ascii="Arial" w:hAnsi="Arial" w:cs="Arial"/>
          <w:b/>
          <w:sz w:val="24"/>
          <w:szCs w:val="24"/>
        </w:rPr>
        <w:t xml:space="preserve">              </w:t>
      </w:r>
      <w:r w:rsidR="00F74529" w:rsidRPr="00774ED1">
        <w:rPr>
          <w:rFonts w:ascii="Arial" w:hAnsi="Arial" w:cs="Arial"/>
          <w:b/>
          <w:sz w:val="24"/>
          <w:szCs w:val="24"/>
        </w:rPr>
        <w:t xml:space="preserve">          </w:t>
      </w:r>
      <w:r w:rsidR="00D850B0" w:rsidRPr="00774ED1">
        <w:rPr>
          <w:rFonts w:ascii="Arial" w:hAnsi="Arial" w:cs="Arial"/>
          <w:sz w:val="24"/>
          <w:szCs w:val="24"/>
        </w:rPr>
        <w:t xml:space="preserve">TIME: 2HRS/WEEK        </w:t>
      </w:r>
    </w:p>
    <w:p w:rsidR="00F74529" w:rsidRPr="00774ED1" w:rsidRDefault="009A1DE9" w:rsidP="00D850B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74529" w:rsidRPr="00774ED1">
        <w:rPr>
          <w:rFonts w:ascii="Arial" w:hAnsi="Arial" w:cs="Arial"/>
          <w:sz w:val="24"/>
          <w:szCs w:val="24"/>
        </w:rPr>
        <w:t>HS1353 (2)</w:t>
      </w:r>
      <w:r w:rsidR="00F74529" w:rsidRPr="00774ED1">
        <w:rPr>
          <w:rFonts w:ascii="Arial" w:hAnsi="Arial" w:cs="Arial"/>
          <w:sz w:val="24"/>
          <w:szCs w:val="24"/>
        </w:rPr>
        <w:tab/>
      </w:r>
      <w:r w:rsidR="00F74529" w:rsidRPr="00774ED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="00F74529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COMPUTER APPLICATIONS – I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 </w:t>
      </w:r>
      <w:r w:rsidR="00D850B0" w:rsidRPr="00774ED1">
        <w:rPr>
          <w:rFonts w:ascii="Arial" w:hAnsi="Arial" w:cs="Arial"/>
          <w:sz w:val="24"/>
          <w:szCs w:val="24"/>
        </w:rPr>
        <w:t>MAX.MARKS:50</w:t>
      </w:r>
    </w:p>
    <w:p w:rsidR="00F74529" w:rsidRPr="00774ED1" w:rsidRDefault="009A1DE9" w:rsidP="009A1DE9">
      <w:pPr>
        <w:tabs>
          <w:tab w:val="left" w:pos="442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F74529" w:rsidRPr="00774ED1">
        <w:rPr>
          <w:rFonts w:ascii="Arial" w:hAnsi="Arial" w:cs="Arial"/>
          <w:sz w:val="24"/>
          <w:szCs w:val="24"/>
        </w:rPr>
        <w:t>w.e.f</w:t>
      </w:r>
      <w:proofErr w:type="spellEnd"/>
      <w:r w:rsidR="00F74529" w:rsidRPr="00774ED1">
        <w:rPr>
          <w:rFonts w:ascii="Arial" w:hAnsi="Arial" w:cs="Arial"/>
          <w:sz w:val="24"/>
          <w:szCs w:val="24"/>
        </w:rPr>
        <w:t>. 2020 –2021(“20AH”)</w:t>
      </w:r>
      <w:r>
        <w:rPr>
          <w:rFonts w:ascii="Arial" w:hAnsi="Arial" w:cs="Arial"/>
          <w:sz w:val="24"/>
          <w:szCs w:val="24"/>
        </w:rPr>
        <w:t xml:space="preserve"> </w:t>
      </w:r>
      <w:r w:rsidR="00F74529" w:rsidRPr="00774ED1">
        <w:rPr>
          <w:rFonts w:ascii="Arial" w:hAnsi="Arial" w:cs="Arial"/>
          <w:b/>
          <w:sz w:val="24"/>
          <w:szCs w:val="24"/>
        </w:rPr>
        <w:t>PRACTICALSYLLABUS</w:t>
      </w:r>
    </w:p>
    <w:p w:rsidR="00F74529" w:rsidRPr="00F26F74" w:rsidRDefault="00F74529" w:rsidP="00D850B0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10"/>
          <w:szCs w:val="24"/>
        </w:rPr>
      </w:pPr>
    </w:p>
    <w:p w:rsidR="006C2125" w:rsidRDefault="009A1DE9" w:rsidP="009A1DE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F74529" w:rsidRPr="00774ED1" w:rsidRDefault="00F74529" w:rsidP="009A1D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b/>
          <w:color w:val="000000"/>
          <w:sz w:val="24"/>
          <w:szCs w:val="24"/>
        </w:rPr>
        <w:t>OBJECTIVES: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To enable the students to: </w:t>
      </w:r>
    </w:p>
    <w:p w:rsidR="00F74529" w:rsidRPr="00774ED1" w:rsidRDefault="00F74529" w:rsidP="009A1DE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Acquire knowledge about computer fundamentals </w:t>
      </w:r>
    </w:p>
    <w:p w:rsidR="00F74529" w:rsidRPr="00774ED1" w:rsidRDefault="00F74529" w:rsidP="009A1DE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Learn and use the applications of MS office (MS Word, excel, PowerPoint in access) </w:t>
      </w:r>
    </w:p>
    <w:p w:rsidR="00F74529" w:rsidRDefault="00F74529" w:rsidP="009A1DE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• Apply the skills learnt to situations in Home Science </w:t>
      </w:r>
    </w:p>
    <w:p w:rsidR="00F26F74" w:rsidRPr="00F26F74" w:rsidRDefault="00F26F74" w:rsidP="009A1DE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6"/>
          <w:szCs w:val="24"/>
        </w:rPr>
      </w:pPr>
    </w:p>
    <w:p w:rsidR="00F74529" w:rsidRPr="00774ED1" w:rsidRDefault="009A1DE9" w:rsidP="009A1DE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F74529" w:rsidRPr="00774ED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COURSE: </w:t>
      </w:r>
    </w:p>
    <w:p w:rsidR="00F74529" w:rsidRPr="00F26F74" w:rsidRDefault="00F74529" w:rsidP="009A1DE9">
      <w:pPr>
        <w:spacing w:after="0" w:line="240" w:lineRule="auto"/>
        <w:ind w:left="1701" w:hanging="1134"/>
        <w:jc w:val="both"/>
        <w:rPr>
          <w:rFonts w:ascii="Arial" w:eastAsia="Times New Roman" w:hAnsi="Arial" w:cs="Arial"/>
          <w:b/>
          <w:sz w:val="24"/>
          <w:szCs w:val="24"/>
        </w:rPr>
      </w:pPr>
      <w:r w:rsidRPr="00774ED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UNIT – I: </w:t>
      </w:r>
      <w:r w:rsidR="00174076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INTRODUCTION TO </w:t>
      </w:r>
      <w:proofErr w:type="gramStart"/>
      <w:r w:rsidR="00174076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WINDOWS </w:t>
      </w:r>
      <w:r w:rsidR="00174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Desktop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settings and creating shortcuts. Start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meu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>, how to la</w:t>
      </w:r>
      <w:r w:rsidR="00174076">
        <w:rPr>
          <w:rFonts w:ascii="Arial" w:eastAsia="Times New Roman" w:hAnsi="Arial" w:cs="Arial"/>
          <w:color w:val="000000"/>
          <w:sz w:val="24"/>
          <w:szCs w:val="24"/>
        </w:rPr>
        <w:t xml:space="preserve">unch programs using start menu.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Recycle bin, task bar, windows accessories. </w:t>
      </w:r>
    </w:p>
    <w:p w:rsidR="00F74529" w:rsidRPr="00174076" w:rsidRDefault="00F74529" w:rsidP="009A1DE9">
      <w:pPr>
        <w:spacing w:after="0" w:line="240" w:lineRule="auto"/>
        <w:ind w:left="1843" w:hanging="127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74ED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UNIT – II: </w:t>
      </w:r>
      <w:r w:rsidR="00174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M.S </w:t>
      </w:r>
      <w:proofErr w:type="gramStart"/>
      <w:r w:rsidR="00174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WORD :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M.S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Word- Creating, saving and closing a document. Opening</w:t>
      </w:r>
      <w:r w:rsidR="00174076">
        <w:rPr>
          <w:rFonts w:ascii="Arial" w:eastAsia="Times New Roman" w:hAnsi="Arial" w:cs="Arial"/>
          <w:color w:val="000000"/>
          <w:sz w:val="24"/>
          <w:szCs w:val="24"/>
        </w:rPr>
        <w:t xml:space="preserve"> an existing document, page set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up, spell check. Tables, selecting in tables, modifying tabl</w:t>
      </w:r>
      <w:r w:rsidR="00174076">
        <w:rPr>
          <w:rFonts w:ascii="Arial" w:eastAsia="Times New Roman" w:hAnsi="Arial" w:cs="Arial"/>
          <w:color w:val="000000"/>
          <w:sz w:val="24"/>
          <w:szCs w:val="24"/>
        </w:rPr>
        <w:t xml:space="preserve">e structure, editing text, text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formatting, headers and footers. Bullets and numbering. Borders </w:t>
      </w:r>
      <w:r w:rsidR="00174076">
        <w:rPr>
          <w:rFonts w:ascii="Arial" w:eastAsia="Times New Roman" w:hAnsi="Arial" w:cs="Arial"/>
          <w:color w:val="000000"/>
          <w:sz w:val="24"/>
          <w:szCs w:val="24"/>
        </w:rPr>
        <w:t xml:space="preserve">and shading, auto correct, auto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text. Creating styles, columns, printing. </w:t>
      </w:r>
    </w:p>
    <w:p w:rsidR="00174076" w:rsidRDefault="00F74529" w:rsidP="009A1DE9">
      <w:pPr>
        <w:spacing w:after="0" w:line="240" w:lineRule="auto"/>
        <w:ind w:left="1843" w:hanging="127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74ED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UNIT – III: </w:t>
      </w:r>
      <w:r w:rsidR="00174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MS EXCEL AND MS POWERPOINT: </w:t>
      </w: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MS EXCEL – </w:t>
      </w:r>
      <w:r w:rsidR="0017407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tarting parts of excel screen, quitting excel, selecting</w:t>
      </w:r>
      <w:r w:rsidR="00174076">
        <w:rPr>
          <w:rFonts w:ascii="Arial" w:eastAsia="Times New Roman" w:hAnsi="Arial" w:cs="Arial"/>
          <w:color w:val="000000"/>
          <w:sz w:val="24"/>
          <w:szCs w:val="24"/>
        </w:rPr>
        <w:t xml:space="preserve"> a cell entering cell, editing,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clearing and formatting data in a cell. Inserting and deleting ro</w:t>
      </w:r>
      <w:r w:rsidR="00174076">
        <w:rPr>
          <w:rFonts w:ascii="Arial" w:eastAsia="Times New Roman" w:hAnsi="Arial" w:cs="Arial"/>
          <w:color w:val="000000"/>
          <w:sz w:val="24"/>
          <w:szCs w:val="24"/>
        </w:rPr>
        <w:t xml:space="preserve">ws and columns, charts, formula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and simple statistical applications.</w:t>
      </w:r>
    </w:p>
    <w:p w:rsidR="00F74529" w:rsidRPr="00174076" w:rsidRDefault="00F74529" w:rsidP="009A1DE9">
      <w:pPr>
        <w:spacing w:after="0" w:line="240" w:lineRule="auto"/>
        <w:ind w:left="1843" w:hanging="1276"/>
        <w:jc w:val="both"/>
        <w:rPr>
          <w:rFonts w:ascii="Arial" w:eastAsia="Times New Roman" w:hAnsi="Arial" w:cs="Arial"/>
          <w:b/>
          <w:sz w:val="24"/>
          <w:szCs w:val="24"/>
        </w:rPr>
      </w:pP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MS POWERPOINT –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Starting and quitting PowerPoint. Creating a presentation, Use of design templates, slide show. Inserting clipart, application of special effects, setting up a slide show. </w:t>
      </w:r>
    </w:p>
    <w:p w:rsidR="00F74529" w:rsidRPr="00174076" w:rsidRDefault="00F74529" w:rsidP="009A1DE9">
      <w:pPr>
        <w:spacing w:after="0" w:line="240" w:lineRule="auto"/>
        <w:ind w:left="1843" w:hanging="1276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b/>
          <w:color w:val="000000"/>
          <w:sz w:val="24"/>
          <w:szCs w:val="24"/>
        </w:rPr>
        <w:t>UNIT – VI</w:t>
      </w:r>
      <w:r w:rsidR="0017407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PAGE MAKER –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Page maker basics, working with a publication, the drawing tools, the text tools, importing graphics, transformations, utilities, working with large amount of texts, story editor</w:t>
      </w:r>
      <w:r w:rsidR="00F26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74529" w:rsidRPr="00F26F74" w:rsidRDefault="00174076" w:rsidP="009A1DE9">
      <w:pPr>
        <w:spacing w:after="0" w:line="240" w:lineRule="auto"/>
        <w:ind w:left="1843" w:hanging="127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UNIT-</w:t>
      </w:r>
      <w:proofErr w:type="gramStart"/>
      <w:r>
        <w:rPr>
          <w:rFonts w:ascii="Arial" w:eastAsia="Times New Roman" w:hAnsi="Arial" w:cs="Arial"/>
          <w:b/>
          <w:color w:val="000000"/>
          <w:sz w:val="24"/>
          <w:szCs w:val="24"/>
        </w:rPr>
        <w:t>V :</w:t>
      </w:r>
      <w:r w:rsidR="00F74529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INTERNET</w:t>
      </w:r>
      <w:proofErr w:type="gramEnd"/>
      <w:r w:rsidR="00F74529"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="00F74529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Creating a mail ID, sending mails, surfing the net. BOOKS – Course material would be provided. </w:t>
      </w:r>
    </w:p>
    <w:p w:rsidR="00F74529" w:rsidRPr="00774ED1" w:rsidRDefault="00F74529" w:rsidP="006C21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 w:rsidR="00174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BOOKS </w:t>
      </w: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F74529" w:rsidRPr="00774ED1" w:rsidRDefault="00F74529" w:rsidP="009A1DE9">
      <w:pPr>
        <w:spacing w:after="0" w:line="240" w:lineRule="auto"/>
        <w:ind w:left="1260" w:hanging="834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      1. Baron, R.A. (2001), Psychology (5th edition), Pearson Education Inc., New Delhi. </w:t>
      </w:r>
    </w:p>
    <w:p w:rsidR="00F74529" w:rsidRPr="00774ED1" w:rsidRDefault="00F74529" w:rsidP="009A1DE9">
      <w:pPr>
        <w:spacing w:after="0" w:line="240" w:lineRule="auto"/>
        <w:ind w:left="1170" w:hanging="744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      2. Feldman, R.S. (1997), Essentials of underst</w:t>
      </w:r>
      <w:r w:rsidR="009A1DE9">
        <w:rPr>
          <w:rFonts w:ascii="Arial" w:eastAsia="Times New Roman" w:hAnsi="Arial" w:cs="Arial"/>
          <w:color w:val="000000"/>
          <w:sz w:val="24"/>
          <w:szCs w:val="24"/>
        </w:rPr>
        <w:t xml:space="preserve">anding psychology (3rd Edition)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McGraw</w:t>
      </w:r>
      <w:r w:rsidR="009A1DE9">
        <w:rPr>
          <w:rFonts w:ascii="Arial" w:eastAsia="Times New Roman" w:hAnsi="Arial" w:cs="Arial"/>
          <w:sz w:val="24"/>
          <w:szCs w:val="24"/>
        </w:rPr>
        <w:t xml:space="preserve">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Hill Companies. Inc. New York. </w:t>
      </w:r>
    </w:p>
    <w:p w:rsidR="00F74529" w:rsidRPr="00774ED1" w:rsidRDefault="009A1DE9" w:rsidP="009A1DE9">
      <w:pPr>
        <w:spacing w:after="0" w:line="240" w:lineRule="auto"/>
        <w:ind w:left="1260" w:hanging="12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</w:t>
      </w:r>
      <w:r w:rsidR="00F74529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3. </w:t>
      </w:r>
      <w:proofErr w:type="spellStart"/>
      <w:r w:rsidR="00F74529" w:rsidRPr="00774ED1">
        <w:rPr>
          <w:rFonts w:ascii="Arial" w:eastAsia="Times New Roman" w:hAnsi="Arial" w:cs="Arial"/>
          <w:color w:val="000000"/>
          <w:sz w:val="24"/>
          <w:szCs w:val="24"/>
        </w:rPr>
        <w:t>Mangal</w:t>
      </w:r>
      <w:proofErr w:type="spellEnd"/>
      <w:r w:rsidR="00F74529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, S.K. (2019). General Psychology, revised edition, 2019, Sterling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F74529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Publishers Pvt. Ltd. </w:t>
      </w:r>
    </w:p>
    <w:p w:rsidR="00F74529" w:rsidRPr="00774ED1" w:rsidRDefault="00F74529" w:rsidP="009A1DE9">
      <w:pPr>
        <w:spacing w:after="0" w:line="240" w:lineRule="auto"/>
        <w:ind w:left="1170" w:hanging="117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            4.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Parameswaran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, E.G. and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Beena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, C. (2002). </w:t>
      </w:r>
      <w:proofErr w:type="gramStart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Invitation to psychology, 1st edition, Neel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Kamal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Publications.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74529" w:rsidRPr="00F26F74" w:rsidRDefault="00F74529" w:rsidP="009A1DE9">
      <w:pPr>
        <w:spacing w:after="0" w:line="240" w:lineRule="auto"/>
        <w:ind w:left="1170" w:hanging="117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            5.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Sreevani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, R. (2013). </w:t>
      </w:r>
      <w:proofErr w:type="gramStart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Psychology for Nurses, 2nd edition, 2013, </w:t>
      </w:r>
      <w:proofErr w:type="spellStart"/>
      <w:r w:rsidRPr="00774ED1">
        <w:rPr>
          <w:rFonts w:ascii="Arial" w:eastAsia="Times New Roman" w:hAnsi="Arial" w:cs="Arial"/>
          <w:color w:val="000000"/>
          <w:sz w:val="24"/>
          <w:szCs w:val="24"/>
        </w:rPr>
        <w:t>Jaypee</w:t>
      </w:r>
      <w:proofErr w:type="spell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Brothers Medical</w:t>
      </w:r>
      <w:r w:rsidR="009A1DE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>Publishers (P) Ltd.</w:t>
      </w:r>
      <w:proofErr w:type="gramEnd"/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C2125" w:rsidRDefault="006C2125" w:rsidP="009A1DE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F74529" w:rsidRPr="00774ED1" w:rsidRDefault="00F74529" w:rsidP="009A1D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CO-CURRICULAR </w:t>
      </w:r>
      <w:proofErr w:type="gramStart"/>
      <w:r w:rsidRPr="00774ED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ACTIVITIES </w:t>
      </w:r>
      <w:r w:rsidR="006C212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F74529" w:rsidRPr="00774ED1" w:rsidRDefault="00F74529" w:rsidP="009A1DE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1. Assessment of students IQ using verbal and non-verbal tests </w:t>
      </w:r>
    </w:p>
    <w:p w:rsidR="00F74529" w:rsidRPr="00774ED1" w:rsidRDefault="00F74529" w:rsidP="009A1DE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2. Identifying children with extremes of intelligence in local schools </w:t>
      </w:r>
    </w:p>
    <w:p w:rsidR="00F74529" w:rsidRPr="00774ED1" w:rsidRDefault="00F74529" w:rsidP="009A1DE9">
      <w:pPr>
        <w:spacing w:after="0" w:line="240" w:lineRule="auto"/>
        <w:ind w:left="1170" w:hanging="45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3. Giving small tests to check the students’ memory, perception and Emotional intelligence </w:t>
      </w:r>
    </w:p>
    <w:p w:rsidR="00F74529" w:rsidRPr="00774ED1" w:rsidRDefault="009A1DE9" w:rsidP="009A1DE9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4. </w:t>
      </w:r>
      <w:r w:rsidR="00F74529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Assisting and guiding students to understand the concept of personality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="00F74529"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through lectures, small group seminars and workshops. </w:t>
      </w:r>
    </w:p>
    <w:p w:rsidR="00F74529" w:rsidRPr="00774ED1" w:rsidRDefault="00F74529" w:rsidP="009A1DE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5. Observing different types of personalities based on type theory </w:t>
      </w:r>
    </w:p>
    <w:p w:rsidR="00F26F74" w:rsidRDefault="00F74529" w:rsidP="009A1DE9">
      <w:pPr>
        <w:spacing w:after="0" w:line="240" w:lineRule="auto"/>
        <w:ind w:left="1134" w:hanging="41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  6. Providing opportunity to interact with experts of differ</w:t>
      </w:r>
      <w:r w:rsidR="00F26F74">
        <w:rPr>
          <w:rFonts w:ascii="Arial" w:eastAsia="Times New Roman" w:hAnsi="Arial" w:cs="Arial"/>
          <w:color w:val="000000"/>
          <w:sz w:val="24"/>
          <w:szCs w:val="24"/>
        </w:rPr>
        <w:t xml:space="preserve">ent branches of Psychology like </w:t>
      </w:r>
      <w:r w:rsidRPr="00774ED1">
        <w:rPr>
          <w:rFonts w:ascii="Arial" w:eastAsia="Times New Roman" w:hAnsi="Arial" w:cs="Arial"/>
          <w:color w:val="000000"/>
          <w:sz w:val="24"/>
          <w:szCs w:val="24"/>
        </w:rPr>
        <w:t xml:space="preserve">clinical psychologist, Counselling Psychology etc.  </w:t>
      </w:r>
      <w:bookmarkStart w:id="0" w:name="_GoBack"/>
      <w:bookmarkEnd w:id="0"/>
    </w:p>
    <w:p w:rsidR="009A1DE9" w:rsidRDefault="009A1DE9" w:rsidP="009A1DE9">
      <w:pPr>
        <w:spacing w:after="0" w:line="240" w:lineRule="auto"/>
        <w:ind w:left="1134" w:hanging="414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9A1DE9" w:rsidRPr="00F26F74" w:rsidRDefault="009A1DE9" w:rsidP="009A1DE9">
      <w:pPr>
        <w:spacing w:after="0" w:line="240" w:lineRule="auto"/>
        <w:ind w:left="1134" w:hanging="414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**  **   **</w:t>
      </w:r>
    </w:p>
    <w:sectPr w:rsidR="009A1DE9" w:rsidRPr="00F26F74" w:rsidSect="009A1DE9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1580"/>
    <w:rsid w:val="000823FE"/>
    <w:rsid w:val="00141580"/>
    <w:rsid w:val="00174076"/>
    <w:rsid w:val="0037567F"/>
    <w:rsid w:val="003768AC"/>
    <w:rsid w:val="00670D04"/>
    <w:rsid w:val="006A1624"/>
    <w:rsid w:val="006C2125"/>
    <w:rsid w:val="00774ED1"/>
    <w:rsid w:val="008D5BD2"/>
    <w:rsid w:val="0099322C"/>
    <w:rsid w:val="009A1DE9"/>
    <w:rsid w:val="00A36AB3"/>
    <w:rsid w:val="00AD48DD"/>
    <w:rsid w:val="00B47639"/>
    <w:rsid w:val="00B80CAA"/>
    <w:rsid w:val="00C11634"/>
    <w:rsid w:val="00D850B0"/>
    <w:rsid w:val="00E02DE4"/>
    <w:rsid w:val="00E379E4"/>
    <w:rsid w:val="00F26F74"/>
    <w:rsid w:val="00F61E7F"/>
    <w:rsid w:val="00F74529"/>
    <w:rsid w:val="00FC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41580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141580"/>
    <w:rPr>
      <w:rFonts w:ascii="Arial" w:eastAsia="Arial" w:hAnsi="Arial" w:cs="Arial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12</cp:revision>
  <cp:lastPrinted>2021-12-10T10:16:00Z</cp:lastPrinted>
  <dcterms:created xsi:type="dcterms:W3CDTF">2021-02-09T06:02:00Z</dcterms:created>
  <dcterms:modified xsi:type="dcterms:W3CDTF">2021-12-10T10:17:00Z</dcterms:modified>
</cp:coreProperties>
</file>