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89" w:rsidRDefault="00F31889" w:rsidP="00C873E3">
      <w:pPr>
        <w:spacing w:line="276" w:lineRule="auto"/>
        <w:ind w:left="720"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C873E3" w:rsidRPr="00F31889" w:rsidRDefault="00C873E3" w:rsidP="00F31889">
      <w:pPr>
        <w:spacing w:line="276" w:lineRule="auto"/>
        <w:ind w:left="720" w:firstLine="450"/>
        <w:jc w:val="both"/>
        <w:rPr>
          <w:rFonts w:ascii="Arial" w:hAnsi="Arial" w:cs="Arial"/>
          <w:bCs/>
          <w:sz w:val="24"/>
          <w:szCs w:val="24"/>
        </w:rPr>
      </w:pPr>
      <w:r w:rsidRPr="00F31889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C873E3" w:rsidRPr="00F31889" w:rsidRDefault="00C873E3" w:rsidP="00C873E3">
      <w:pPr>
        <w:spacing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31889">
        <w:rPr>
          <w:rFonts w:ascii="Arial" w:hAnsi="Arial" w:cs="Arial"/>
          <w:bCs/>
          <w:sz w:val="24"/>
          <w:szCs w:val="24"/>
        </w:rPr>
        <w:t xml:space="preserve">        I SEMESTER                     </w:t>
      </w:r>
      <w:r w:rsidRPr="00F31889">
        <w:rPr>
          <w:rFonts w:ascii="Arial" w:hAnsi="Arial" w:cs="Arial"/>
          <w:b/>
          <w:bCs/>
          <w:sz w:val="24"/>
          <w:szCs w:val="24"/>
        </w:rPr>
        <w:t>SKILL DEVELOPMENT COURSE</w:t>
      </w:r>
      <w:r w:rsidR="00F31889">
        <w:rPr>
          <w:rFonts w:ascii="Arial" w:hAnsi="Arial" w:cs="Arial"/>
          <w:bCs/>
          <w:sz w:val="24"/>
          <w:szCs w:val="24"/>
        </w:rPr>
        <w:tab/>
        <w:t xml:space="preserve">                     Time</w:t>
      </w:r>
      <w:proofErr w:type="gramStart"/>
      <w:r w:rsidR="00F31889">
        <w:rPr>
          <w:rFonts w:ascii="Arial" w:hAnsi="Arial" w:cs="Arial"/>
          <w:bCs/>
          <w:sz w:val="24"/>
          <w:szCs w:val="24"/>
        </w:rPr>
        <w:t>:</w:t>
      </w:r>
      <w:r w:rsidRPr="00F31889">
        <w:rPr>
          <w:rFonts w:ascii="Arial" w:hAnsi="Arial" w:cs="Arial"/>
          <w:bCs/>
          <w:sz w:val="24"/>
          <w:szCs w:val="24"/>
        </w:rPr>
        <w:t>2Hrs</w:t>
      </w:r>
      <w:proofErr w:type="gramEnd"/>
      <w:r w:rsidRPr="00F31889">
        <w:rPr>
          <w:rFonts w:ascii="Arial" w:hAnsi="Arial" w:cs="Arial"/>
          <w:bCs/>
          <w:sz w:val="24"/>
          <w:szCs w:val="24"/>
        </w:rPr>
        <w:t>/week</w:t>
      </w:r>
    </w:p>
    <w:p w:rsidR="00C873E3" w:rsidRPr="00F31889" w:rsidRDefault="00F31889" w:rsidP="00F31889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</w:t>
      </w:r>
      <w:r w:rsidR="00C873E3" w:rsidRPr="00F31889">
        <w:rPr>
          <w:bCs/>
          <w:sz w:val="24"/>
          <w:szCs w:val="24"/>
        </w:rPr>
        <w:t>I</w:t>
      </w:r>
      <w:r w:rsidR="00C873E3" w:rsidRPr="00F31889">
        <w:rPr>
          <w:rFonts w:ascii="Arial" w:hAnsi="Arial" w:cs="Arial"/>
          <w:bCs/>
          <w:sz w:val="24"/>
          <w:szCs w:val="24"/>
        </w:rPr>
        <w:t xml:space="preserve">P 1001 (2)                                </w:t>
      </w:r>
      <w:r w:rsidR="00C873E3" w:rsidRPr="00F31889">
        <w:rPr>
          <w:rFonts w:ascii="Arial" w:hAnsi="Arial" w:cs="Arial"/>
          <w:b/>
          <w:bCs/>
          <w:sz w:val="24"/>
          <w:szCs w:val="24"/>
        </w:rPr>
        <w:t>INSURANCE PROMOTION</w:t>
      </w:r>
      <w:r>
        <w:rPr>
          <w:rFonts w:ascii="Arial" w:hAnsi="Arial" w:cs="Arial"/>
          <w:bCs/>
          <w:sz w:val="24"/>
          <w:szCs w:val="24"/>
        </w:rPr>
        <w:t xml:space="preserve">                           Marks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C873E3" w:rsidRPr="00F31889">
        <w:rPr>
          <w:rFonts w:ascii="Arial" w:hAnsi="Arial" w:cs="Arial"/>
          <w:bCs/>
          <w:sz w:val="24"/>
          <w:szCs w:val="24"/>
        </w:rPr>
        <w:t>50</w:t>
      </w:r>
      <w:proofErr w:type="gramEnd"/>
    </w:p>
    <w:p w:rsidR="00191DC0" w:rsidRDefault="00F31889" w:rsidP="00C873E3">
      <w:pPr>
        <w:pStyle w:val="BodyText"/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Cs/>
          <w:lang w:val="fr-FR"/>
        </w:rPr>
        <w:t xml:space="preserve">        </w:t>
      </w:r>
      <w:r w:rsidR="00C873E3" w:rsidRPr="00F31889">
        <w:rPr>
          <w:rFonts w:ascii="Arial" w:hAnsi="Arial" w:cs="Arial"/>
          <w:bCs/>
          <w:lang w:val="fr-FR"/>
        </w:rPr>
        <w:t>(</w:t>
      </w:r>
      <w:proofErr w:type="spellStart"/>
      <w:r w:rsidR="00C873E3" w:rsidRPr="00F31889">
        <w:rPr>
          <w:rFonts w:ascii="Arial" w:hAnsi="Arial" w:cs="Arial"/>
          <w:bCs/>
          <w:lang w:val="fr-FR"/>
        </w:rPr>
        <w:t>w.e.f</w:t>
      </w:r>
      <w:proofErr w:type="spellEnd"/>
      <w:r w:rsidR="00C873E3" w:rsidRPr="00F31889">
        <w:rPr>
          <w:rFonts w:ascii="Arial" w:hAnsi="Arial" w:cs="Arial"/>
          <w:bCs/>
          <w:lang w:val="fr-FR"/>
        </w:rPr>
        <w:t xml:space="preserve">: 2020-2021-‘20AH’)              </w:t>
      </w:r>
      <w:r w:rsidR="00C873E3" w:rsidRPr="00F31889">
        <w:rPr>
          <w:rFonts w:ascii="Arial" w:hAnsi="Arial" w:cs="Arial"/>
          <w:b/>
          <w:bCs/>
          <w:lang w:val="fr-FR"/>
        </w:rPr>
        <w:t xml:space="preserve"> </w:t>
      </w:r>
      <w:r>
        <w:rPr>
          <w:rFonts w:ascii="Arial" w:hAnsi="Arial" w:cs="Arial"/>
          <w:b/>
          <w:bCs/>
          <w:lang w:val="fr-FR"/>
        </w:rPr>
        <w:t xml:space="preserve">         </w:t>
      </w:r>
      <w:r w:rsidR="00C873E3" w:rsidRPr="00F31889">
        <w:rPr>
          <w:rFonts w:ascii="Arial" w:hAnsi="Arial" w:cs="Arial"/>
          <w:b/>
          <w:bCs/>
          <w:lang w:val="fr-FR"/>
        </w:rPr>
        <w:t>SYLLABUS</w:t>
      </w:r>
    </w:p>
    <w:p w:rsidR="00C96BB2" w:rsidRPr="00F31889" w:rsidRDefault="00C96BB2" w:rsidP="00C873E3">
      <w:pPr>
        <w:pStyle w:val="BodyText"/>
        <w:rPr>
          <w:rFonts w:ascii="Arial" w:hAnsi="Arial" w:cs="Arial"/>
        </w:rPr>
      </w:pPr>
    </w:p>
    <w:p w:rsidR="00191DC0" w:rsidRPr="00F31889" w:rsidRDefault="00191DC0">
      <w:pPr>
        <w:pStyle w:val="BodyText"/>
        <w:rPr>
          <w:rFonts w:ascii="Arial" w:hAnsi="Arial" w:cs="Arial"/>
        </w:rPr>
      </w:pPr>
    </w:p>
    <w:p w:rsidR="00191DC0" w:rsidRPr="00F31889" w:rsidRDefault="00F31889">
      <w:pPr>
        <w:pStyle w:val="Heading2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   </w:t>
      </w:r>
      <w:r w:rsidR="00C873E3" w:rsidRPr="00F31889">
        <w:rPr>
          <w:rFonts w:ascii="Arial" w:hAnsi="Arial" w:cs="Arial"/>
        </w:rPr>
        <w:t>Learning Outcomes</w:t>
      </w:r>
      <w:r w:rsidR="00C873E3" w:rsidRPr="00F31889">
        <w:rPr>
          <w:rFonts w:ascii="Arial" w:hAnsi="Arial" w:cs="Arial"/>
          <w:b w:val="0"/>
        </w:rPr>
        <w:t>:</w:t>
      </w:r>
    </w:p>
    <w:p w:rsidR="00191DC0" w:rsidRPr="00F31889" w:rsidRDefault="00C873E3" w:rsidP="00F31889">
      <w:pPr>
        <w:ind w:left="300" w:firstLine="420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By successful completion of the course, students will be able to;</w:t>
      </w:r>
    </w:p>
    <w:p w:rsidR="00191DC0" w:rsidRPr="00F31889" w:rsidRDefault="00C873E3">
      <w:pPr>
        <w:pStyle w:val="ListParagraph"/>
        <w:numPr>
          <w:ilvl w:val="0"/>
          <w:numId w:val="3"/>
        </w:numPr>
        <w:tabs>
          <w:tab w:val="left" w:pos="1112"/>
        </w:tabs>
        <w:ind w:right="40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 xml:space="preserve">Understand the field level structure and functioning of insurance sector and </w:t>
      </w:r>
      <w:proofErr w:type="spellStart"/>
      <w:r w:rsidRPr="00F31889">
        <w:rPr>
          <w:rFonts w:ascii="Arial" w:hAnsi="Arial" w:cs="Arial"/>
          <w:sz w:val="24"/>
          <w:szCs w:val="24"/>
        </w:rPr>
        <w:t>it’s</w:t>
      </w:r>
      <w:proofErr w:type="spellEnd"/>
      <w:r w:rsidRPr="00F31889">
        <w:rPr>
          <w:rFonts w:ascii="Arial" w:hAnsi="Arial" w:cs="Arial"/>
          <w:sz w:val="24"/>
          <w:szCs w:val="24"/>
        </w:rPr>
        <w:t xml:space="preserve"> role in protecting therisks</w:t>
      </w:r>
    </w:p>
    <w:p w:rsidR="00191DC0" w:rsidRPr="00F31889" w:rsidRDefault="00C873E3">
      <w:pPr>
        <w:pStyle w:val="ListParagraph"/>
        <w:numPr>
          <w:ilvl w:val="0"/>
          <w:numId w:val="3"/>
        </w:numPr>
        <w:tabs>
          <w:tab w:val="left" w:pos="1112"/>
        </w:tabs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Comprehend pertaining skills and their application for promoting insurancecoverage</w:t>
      </w:r>
    </w:p>
    <w:p w:rsidR="00191DC0" w:rsidRPr="00F31889" w:rsidRDefault="00C873E3">
      <w:pPr>
        <w:pStyle w:val="ListParagraph"/>
        <w:numPr>
          <w:ilvl w:val="0"/>
          <w:numId w:val="3"/>
        </w:numPr>
        <w:tabs>
          <w:tab w:val="left" w:pos="1112"/>
        </w:tabs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Prepare better for the Insurance Agent examination conducted byIRDA</w:t>
      </w:r>
    </w:p>
    <w:p w:rsidR="00191DC0" w:rsidRPr="00F31889" w:rsidRDefault="00C873E3">
      <w:pPr>
        <w:pStyle w:val="ListParagraph"/>
        <w:numPr>
          <w:ilvl w:val="0"/>
          <w:numId w:val="3"/>
        </w:numPr>
        <w:tabs>
          <w:tab w:val="left" w:pos="1112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Plan ‘promoting insurance coverage practice’ as one of the careeroptions.</w:t>
      </w:r>
    </w:p>
    <w:p w:rsidR="00191DC0" w:rsidRPr="00F31889" w:rsidRDefault="00191DC0">
      <w:pPr>
        <w:pStyle w:val="BodyText"/>
        <w:spacing w:before="4"/>
        <w:rPr>
          <w:rFonts w:ascii="Arial" w:hAnsi="Arial" w:cs="Arial"/>
          <w:i/>
        </w:rPr>
      </w:pPr>
    </w:p>
    <w:p w:rsidR="00191DC0" w:rsidRPr="00F31889" w:rsidRDefault="00C96BB2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873E3" w:rsidRPr="00F31889">
        <w:rPr>
          <w:rFonts w:ascii="Arial" w:hAnsi="Arial" w:cs="Arial"/>
        </w:rPr>
        <w:t>SYLLABUS:</w:t>
      </w:r>
    </w:p>
    <w:p w:rsidR="00191DC0" w:rsidRPr="00F31889" w:rsidRDefault="00F31889">
      <w:pPr>
        <w:ind w:left="3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C96BB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SECTION – </w:t>
      </w:r>
      <w:r w:rsidRPr="00F31889">
        <w:rPr>
          <w:rFonts w:ascii="Arial" w:hAnsi="Arial" w:cs="Arial"/>
          <w:b/>
          <w:sz w:val="24"/>
          <w:szCs w:val="24"/>
        </w:rPr>
        <w:t xml:space="preserve">I: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C873E3" w:rsidRPr="00F31889">
        <w:rPr>
          <w:rFonts w:ascii="Arial" w:hAnsi="Arial" w:cs="Arial"/>
          <w:b/>
          <w:sz w:val="24"/>
          <w:szCs w:val="24"/>
        </w:rPr>
        <w:t>06 Hrs</w:t>
      </w:r>
    </w:p>
    <w:p w:rsidR="00191DC0" w:rsidRPr="00F31889" w:rsidRDefault="00C873E3" w:rsidP="00F31889">
      <w:pPr>
        <w:pStyle w:val="BodyText"/>
        <w:spacing w:before="156" w:line="360" w:lineRule="auto"/>
        <w:ind w:left="540" w:right="217" w:firstLine="302"/>
        <w:jc w:val="both"/>
        <w:rPr>
          <w:rFonts w:ascii="Arial" w:hAnsi="Arial" w:cs="Arial"/>
        </w:rPr>
      </w:pPr>
      <w:r w:rsidRPr="00F31889">
        <w:rPr>
          <w:rFonts w:ascii="Arial" w:hAnsi="Arial" w:cs="Arial"/>
        </w:rPr>
        <w:t xml:space="preserve">Introduction of Insurance - Types of insurances. Growth of Insurance sector in India - </w:t>
      </w:r>
      <w:r w:rsidR="00F31889">
        <w:rPr>
          <w:rFonts w:ascii="Arial" w:hAnsi="Arial" w:cs="Arial"/>
        </w:rPr>
        <w:t xml:space="preserve"> </w:t>
      </w:r>
      <w:r w:rsidRPr="00F31889">
        <w:rPr>
          <w:rFonts w:ascii="Arial" w:hAnsi="Arial" w:cs="Arial"/>
        </w:rPr>
        <w:t>Regulatory mechanism (IRDA) - Its functions</w:t>
      </w:r>
    </w:p>
    <w:p w:rsidR="00191DC0" w:rsidRPr="00F31889" w:rsidRDefault="00191DC0" w:rsidP="00F31889">
      <w:pPr>
        <w:pStyle w:val="BodyText"/>
        <w:spacing w:before="5" w:line="360" w:lineRule="auto"/>
        <w:rPr>
          <w:rFonts w:ascii="Arial" w:hAnsi="Arial" w:cs="Arial"/>
        </w:rPr>
      </w:pPr>
    </w:p>
    <w:p w:rsidR="00191DC0" w:rsidRPr="00F31889" w:rsidRDefault="00C96BB2" w:rsidP="00F31889">
      <w:pPr>
        <w:pStyle w:val="Heading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1889">
        <w:rPr>
          <w:rFonts w:ascii="Arial" w:hAnsi="Arial" w:cs="Arial"/>
        </w:rPr>
        <w:t xml:space="preserve">SECTION – </w:t>
      </w:r>
      <w:r w:rsidR="00F31889" w:rsidRPr="00F31889">
        <w:rPr>
          <w:rFonts w:ascii="Arial" w:hAnsi="Arial" w:cs="Arial"/>
        </w:rPr>
        <w:t>II</w:t>
      </w:r>
      <w:r w:rsidR="00C873E3" w:rsidRPr="00F31889">
        <w:rPr>
          <w:rFonts w:ascii="Arial" w:hAnsi="Arial" w:cs="Arial"/>
        </w:rPr>
        <w:t xml:space="preserve">: </w:t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C873E3" w:rsidRPr="00F31889">
        <w:rPr>
          <w:rFonts w:ascii="Arial" w:hAnsi="Arial" w:cs="Arial"/>
        </w:rPr>
        <w:t>10 Hrs</w:t>
      </w:r>
    </w:p>
    <w:p w:rsidR="00191DC0" w:rsidRPr="00F31889" w:rsidRDefault="00C873E3" w:rsidP="00F31889">
      <w:pPr>
        <w:pStyle w:val="BodyText"/>
        <w:spacing w:line="360" w:lineRule="auto"/>
        <w:ind w:left="540" w:right="215" w:firstLine="302"/>
        <w:jc w:val="both"/>
        <w:rPr>
          <w:rFonts w:ascii="Arial" w:hAnsi="Arial" w:cs="Arial"/>
        </w:rPr>
      </w:pPr>
      <w:r w:rsidRPr="00F31889">
        <w:rPr>
          <w:rFonts w:ascii="Arial" w:hAnsi="Arial" w:cs="Arial"/>
        </w:rPr>
        <w:t xml:space="preserve">Life Insurance plans. </w:t>
      </w:r>
      <w:proofErr w:type="gramStart"/>
      <w:r w:rsidRPr="00F31889">
        <w:rPr>
          <w:rFonts w:ascii="Arial" w:hAnsi="Arial" w:cs="Arial"/>
        </w:rPr>
        <w:t xml:space="preserve">Health insurance </w:t>
      </w:r>
      <w:proofErr w:type="spellStart"/>
      <w:r w:rsidRPr="00F31889">
        <w:rPr>
          <w:rFonts w:ascii="Arial" w:hAnsi="Arial" w:cs="Arial"/>
        </w:rPr>
        <w:t>plans.Products</w:t>
      </w:r>
      <w:proofErr w:type="spellEnd"/>
      <w:r w:rsidRPr="00F31889">
        <w:rPr>
          <w:rFonts w:ascii="Arial" w:hAnsi="Arial" w:cs="Arial"/>
        </w:rPr>
        <w:t xml:space="preserve"> and features.</w:t>
      </w:r>
      <w:proofErr w:type="gramEnd"/>
      <w:r w:rsidRPr="00F31889">
        <w:rPr>
          <w:rFonts w:ascii="Arial" w:hAnsi="Arial" w:cs="Arial"/>
        </w:rPr>
        <w:t xml:space="preserve"> Contents </w:t>
      </w:r>
      <w:proofErr w:type="gramStart"/>
      <w:r w:rsidRPr="00F31889">
        <w:rPr>
          <w:rFonts w:ascii="Arial" w:hAnsi="Arial" w:cs="Arial"/>
        </w:rPr>
        <w:t xml:space="preserve">of </w:t>
      </w:r>
      <w:r w:rsidR="00F31889">
        <w:rPr>
          <w:rFonts w:ascii="Arial" w:hAnsi="Arial" w:cs="Arial"/>
        </w:rPr>
        <w:t xml:space="preserve"> </w:t>
      </w:r>
      <w:r w:rsidRPr="00F31889">
        <w:rPr>
          <w:rFonts w:ascii="Arial" w:hAnsi="Arial" w:cs="Arial"/>
        </w:rPr>
        <w:t>documents</w:t>
      </w:r>
      <w:proofErr w:type="gramEnd"/>
      <w:r w:rsidRPr="00F31889">
        <w:rPr>
          <w:rFonts w:ascii="Arial" w:hAnsi="Arial" w:cs="Arial"/>
        </w:rPr>
        <w:t>– Sales Promotion methods - Finding prospective customers –Counselling – Helping customers in filing - Extending post-insurance service tocustomers.</w:t>
      </w:r>
    </w:p>
    <w:p w:rsidR="00191DC0" w:rsidRPr="00F31889" w:rsidRDefault="00191DC0" w:rsidP="00F31889">
      <w:pPr>
        <w:pStyle w:val="BodyText"/>
        <w:spacing w:before="3" w:line="360" w:lineRule="auto"/>
        <w:rPr>
          <w:rFonts w:ascii="Arial" w:hAnsi="Arial" w:cs="Arial"/>
        </w:rPr>
      </w:pPr>
    </w:p>
    <w:p w:rsidR="00191DC0" w:rsidRPr="00F31889" w:rsidRDefault="00C96BB2" w:rsidP="00F31889">
      <w:pPr>
        <w:pStyle w:val="Heading2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1889">
        <w:rPr>
          <w:rFonts w:ascii="Arial" w:hAnsi="Arial" w:cs="Arial"/>
        </w:rPr>
        <w:t>SECTION – III</w:t>
      </w:r>
      <w:r w:rsidR="00F31889" w:rsidRPr="00F31889">
        <w:rPr>
          <w:rFonts w:ascii="Arial" w:hAnsi="Arial" w:cs="Arial"/>
        </w:rPr>
        <w:t xml:space="preserve">: </w:t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C873E3" w:rsidRPr="00F31889">
        <w:rPr>
          <w:rFonts w:ascii="Arial" w:hAnsi="Arial" w:cs="Arial"/>
        </w:rPr>
        <w:t>10 Hrs</w:t>
      </w:r>
    </w:p>
    <w:p w:rsidR="00191DC0" w:rsidRPr="00F31889" w:rsidRDefault="00C873E3" w:rsidP="00F31889">
      <w:pPr>
        <w:pStyle w:val="BodyText"/>
        <w:spacing w:line="360" w:lineRule="auto"/>
        <w:ind w:left="630" w:right="216" w:firstLine="599"/>
        <w:jc w:val="both"/>
        <w:rPr>
          <w:rFonts w:ascii="Arial" w:hAnsi="Arial" w:cs="Arial"/>
        </w:rPr>
      </w:pPr>
      <w:r w:rsidRPr="00F31889">
        <w:rPr>
          <w:rFonts w:ascii="Arial" w:hAnsi="Arial" w:cs="Arial"/>
        </w:rPr>
        <w:t xml:space="preserve">General Insurance - It's products (Motor, </w:t>
      </w:r>
      <w:proofErr w:type="spellStart"/>
      <w:r w:rsidRPr="00F31889">
        <w:rPr>
          <w:rFonts w:ascii="Arial" w:hAnsi="Arial" w:cs="Arial"/>
        </w:rPr>
        <w:t>Marine</w:t>
      </w:r>
      <w:proofErr w:type="gramStart"/>
      <w:r w:rsidRPr="00F31889">
        <w:rPr>
          <w:rFonts w:ascii="Arial" w:hAnsi="Arial" w:cs="Arial"/>
        </w:rPr>
        <w:t>,Machinery</w:t>
      </w:r>
      <w:proofErr w:type="spellEnd"/>
      <w:proofErr w:type="gramEnd"/>
      <w:r w:rsidRPr="00F31889">
        <w:rPr>
          <w:rFonts w:ascii="Arial" w:hAnsi="Arial" w:cs="Arial"/>
        </w:rPr>
        <w:t xml:space="preserve">, Fire, Travel and Transportation) and </w:t>
      </w:r>
      <w:proofErr w:type="spellStart"/>
      <w:r w:rsidRPr="00F31889">
        <w:rPr>
          <w:rFonts w:ascii="Arial" w:hAnsi="Arial" w:cs="Arial"/>
        </w:rPr>
        <w:t>features.Contents</w:t>
      </w:r>
      <w:proofErr w:type="spellEnd"/>
      <w:r w:rsidRPr="00F31889">
        <w:rPr>
          <w:rFonts w:ascii="Arial" w:hAnsi="Arial" w:cs="Arial"/>
        </w:rPr>
        <w:t xml:space="preserve"> of </w:t>
      </w:r>
      <w:proofErr w:type="spellStart"/>
      <w:r w:rsidRPr="00F31889">
        <w:rPr>
          <w:rFonts w:ascii="Arial" w:hAnsi="Arial" w:cs="Arial"/>
        </w:rPr>
        <w:t>documents.Dealing</w:t>
      </w:r>
      <w:proofErr w:type="spellEnd"/>
      <w:r w:rsidRPr="00F31889">
        <w:rPr>
          <w:rFonts w:ascii="Arial" w:hAnsi="Arial" w:cs="Arial"/>
        </w:rPr>
        <w:t xml:space="preserve"> with customers – Explaining Products to Customers - Promoting Customer loyalty. </w:t>
      </w:r>
      <w:proofErr w:type="gramStart"/>
      <w:r w:rsidRPr="00F31889">
        <w:rPr>
          <w:rFonts w:ascii="Arial" w:hAnsi="Arial" w:cs="Arial"/>
        </w:rPr>
        <w:t>Maintenance of Records.</w:t>
      </w:r>
      <w:proofErr w:type="gramEnd"/>
    </w:p>
    <w:p w:rsidR="00191DC0" w:rsidRPr="00F31889" w:rsidRDefault="00191DC0" w:rsidP="00F31889">
      <w:pPr>
        <w:pStyle w:val="BodyText"/>
        <w:spacing w:line="360" w:lineRule="auto"/>
        <w:rPr>
          <w:rFonts w:ascii="Arial" w:hAnsi="Arial" w:cs="Arial"/>
        </w:rPr>
      </w:pPr>
    </w:p>
    <w:p w:rsidR="00191DC0" w:rsidRPr="00F31889" w:rsidRDefault="00C96BB2" w:rsidP="00F31889">
      <w:pPr>
        <w:pStyle w:val="Heading2"/>
        <w:spacing w:line="360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 </w:t>
      </w:r>
      <w:r w:rsidR="00C873E3" w:rsidRPr="00F31889">
        <w:rPr>
          <w:rFonts w:ascii="Arial" w:hAnsi="Arial" w:cs="Arial"/>
        </w:rPr>
        <w:t xml:space="preserve">Co-curricular Activities Suggested: </w:t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F31889">
        <w:rPr>
          <w:rFonts w:ascii="Arial" w:hAnsi="Arial" w:cs="Arial"/>
        </w:rPr>
        <w:tab/>
      </w:r>
      <w:r w:rsidR="00C873E3" w:rsidRPr="00F31889">
        <w:rPr>
          <w:rFonts w:ascii="Arial" w:hAnsi="Arial" w:cs="Arial"/>
        </w:rPr>
        <w:t>(4 hrs)</w:t>
      </w:r>
    </w:p>
    <w:p w:rsidR="00191DC0" w:rsidRPr="00F31889" w:rsidRDefault="00C873E3" w:rsidP="00F31889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Collection of pamphlets of various insurance forms andprocedures</w:t>
      </w:r>
    </w:p>
    <w:p w:rsidR="00191DC0" w:rsidRPr="00F31889" w:rsidRDefault="00C873E3" w:rsidP="00F31889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Invited Lectures by Development Officersconcerned</w:t>
      </w:r>
    </w:p>
    <w:p w:rsidR="00191DC0" w:rsidRPr="00F31889" w:rsidRDefault="00C873E3" w:rsidP="00F31889">
      <w:pPr>
        <w:pStyle w:val="ListParagraph"/>
        <w:numPr>
          <w:ilvl w:val="0"/>
          <w:numId w:val="2"/>
        </w:numPr>
        <w:tabs>
          <w:tab w:val="left" w:pos="1021"/>
        </w:tabs>
        <w:spacing w:before="72"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Mock practice of selling of insuranceproducts</w:t>
      </w:r>
    </w:p>
    <w:p w:rsidR="00191DC0" w:rsidRPr="00F31889" w:rsidRDefault="00C873E3" w:rsidP="00F31889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Preparation of workingdocuments</w:t>
      </w:r>
    </w:p>
    <w:p w:rsidR="00191DC0" w:rsidRPr="00F31889" w:rsidRDefault="00C873E3" w:rsidP="00F31889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Assignments, Group discussion, Quiz etc.</w:t>
      </w:r>
    </w:p>
    <w:p w:rsidR="00191DC0" w:rsidRPr="00F31889" w:rsidRDefault="00191DC0" w:rsidP="00F31889">
      <w:pPr>
        <w:pStyle w:val="BodyText"/>
        <w:spacing w:line="360" w:lineRule="auto"/>
        <w:rPr>
          <w:rFonts w:ascii="Arial" w:hAnsi="Arial" w:cs="Arial"/>
        </w:rPr>
      </w:pPr>
    </w:p>
    <w:p w:rsidR="00191DC0" w:rsidRPr="00F31889" w:rsidRDefault="00F31889" w:rsidP="00F31889">
      <w:pPr>
        <w:pStyle w:val="Heading2"/>
        <w:spacing w:line="360" w:lineRule="auto"/>
        <w:rPr>
          <w:rFonts w:ascii="Arial" w:hAnsi="Arial" w:cs="Arial"/>
          <w:b w:val="0"/>
        </w:rPr>
      </w:pPr>
      <w:r w:rsidRPr="00F31889">
        <w:rPr>
          <w:rFonts w:ascii="Arial" w:hAnsi="Arial" w:cs="Arial"/>
        </w:rPr>
        <w:t>REFERENCE BOOKS</w:t>
      </w:r>
      <w:r w:rsidR="00C873E3" w:rsidRPr="00F31889">
        <w:rPr>
          <w:rFonts w:ascii="Arial" w:hAnsi="Arial" w:cs="Arial"/>
        </w:rPr>
        <w:t>:</w:t>
      </w:r>
    </w:p>
    <w:p w:rsidR="00191DC0" w:rsidRPr="00F31889" w:rsidRDefault="00C873E3" w:rsidP="00F31889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Principles of Insurance, Himalaya publishingHouse</w:t>
      </w:r>
    </w:p>
    <w:p w:rsidR="00191DC0" w:rsidRPr="00F31889" w:rsidRDefault="00C873E3" w:rsidP="00F31889">
      <w:pPr>
        <w:pStyle w:val="ListParagraph"/>
        <w:numPr>
          <w:ilvl w:val="0"/>
          <w:numId w:val="1"/>
        </w:numPr>
        <w:tabs>
          <w:tab w:val="left" w:pos="1021"/>
          <w:tab w:val="left" w:pos="5192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Principles and PracticeofInsurance,</w:t>
      </w:r>
      <w:r w:rsidRPr="00F31889">
        <w:rPr>
          <w:rFonts w:ascii="Arial" w:hAnsi="Arial" w:cs="Arial"/>
          <w:sz w:val="24"/>
          <w:szCs w:val="24"/>
        </w:rPr>
        <w:tab/>
        <w:t>"</w:t>
      </w:r>
    </w:p>
    <w:p w:rsidR="00191DC0" w:rsidRPr="00F31889" w:rsidRDefault="00C873E3" w:rsidP="00F31889">
      <w:pPr>
        <w:pStyle w:val="ListParagraph"/>
        <w:numPr>
          <w:ilvl w:val="0"/>
          <w:numId w:val="1"/>
        </w:numPr>
        <w:tabs>
          <w:tab w:val="left" w:pos="1021"/>
          <w:tab w:val="left" w:pos="5168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Fundamentalsofinsurance,</w:t>
      </w:r>
      <w:r w:rsidRPr="00F31889">
        <w:rPr>
          <w:rFonts w:ascii="Arial" w:hAnsi="Arial" w:cs="Arial"/>
          <w:sz w:val="24"/>
          <w:szCs w:val="24"/>
        </w:rPr>
        <w:tab/>
        <w:t>"</w:t>
      </w:r>
    </w:p>
    <w:p w:rsidR="00191DC0" w:rsidRPr="00F31889" w:rsidRDefault="00C873E3" w:rsidP="00F31889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Life and General Insurance Management,"</w:t>
      </w:r>
    </w:p>
    <w:p w:rsidR="00191DC0" w:rsidRPr="00F31889" w:rsidRDefault="00C873E3" w:rsidP="00F31889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Financial services, Tata McGraw hill</w:t>
      </w:r>
    </w:p>
    <w:p w:rsidR="00191DC0" w:rsidRPr="00F31889" w:rsidRDefault="00C873E3" w:rsidP="00F31889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Insurance Principles and Practices, Sultan Chand&amp;Sons</w:t>
      </w:r>
    </w:p>
    <w:p w:rsidR="00191DC0" w:rsidRDefault="00C873E3" w:rsidP="00F31889">
      <w:pPr>
        <w:pStyle w:val="ListParagraph"/>
        <w:numPr>
          <w:ilvl w:val="0"/>
          <w:numId w:val="1"/>
        </w:numPr>
        <w:tabs>
          <w:tab w:val="left" w:pos="1021"/>
        </w:tabs>
        <w:spacing w:before="78" w:line="360" w:lineRule="auto"/>
        <w:ind w:right="637" w:hanging="361"/>
        <w:rPr>
          <w:rFonts w:ascii="Arial" w:hAnsi="Arial" w:cs="Arial"/>
          <w:sz w:val="24"/>
          <w:szCs w:val="24"/>
        </w:rPr>
      </w:pPr>
      <w:r w:rsidRPr="00F31889">
        <w:rPr>
          <w:rFonts w:ascii="Arial" w:hAnsi="Arial" w:cs="Arial"/>
          <w:sz w:val="24"/>
          <w:szCs w:val="24"/>
        </w:rPr>
        <w:t>Websites on insurance</w:t>
      </w:r>
      <w:r w:rsidR="00F31889">
        <w:rPr>
          <w:rFonts w:ascii="Arial" w:hAnsi="Arial" w:cs="Arial"/>
          <w:sz w:val="24"/>
          <w:szCs w:val="24"/>
        </w:rPr>
        <w:t xml:space="preserve"> </w:t>
      </w:r>
      <w:r w:rsidRPr="00F31889">
        <w:rPr>
          <w:rFonts w:ascii="Arial" w:hAnsi="Arial" w:cs="Arial"/>
          <w:sz w:val="24"/>
          <w:szCs w:val="24"/>
        </w:rPr>
        <w:t>promotion</w:t>
      </w:r>
    </w:p>
    <w:p w:rsidR="00F31889" w:rsidRPr="00F31889" w:rsidRDefault="00F31889" w:rsidP="00F31889">
      <w:pPr>
        <w:pStyle w:val="ListParagraph"/>
        <w:tabs>
          <w:tab w:val="left" w:pos="1021"/>
        </w:tabs>
        <w:spacing w:before="78" w:line="360" w:lineRule="auto"/>
        <w:ind w:right="637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**           **</w:t>
      </w:r>
    </w:p>
    <w:sectPr w:rsidR="00F31889" w:rsidRPr="00F31889" w:rsidSect="00F31889">
      <w:pgSz w:w="12240" w:h="18720" w:code="25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72BC"/>
    <w:multiLevelType w:val="hybridMultilevel"/>
    <w:tmpl w:val="E5022F5C"/>
    <w:lvl w:ilvl="0" w:tplc="245ADBD2">
      <w:start w:val="1"/>
      <w:numFmt w:val="decimal"/>
      <w:lvlText w:val="%1."/>
      <w:lvlJc w:val="left"/>
      <w:pPr>
        <w:ind w:left="1471" w:hanging="360"/>
        <w:jc w:val="left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en-US" w:eastAsia="en-US" w:bidi="ar-SA"/>
      </w:rPr>
    </w:lvl>
    <w:lvl w:ilvl="1" w:tplc="AA3666E6">
      <w:numFmt w:val="bullet"/>
      <w:lvlText w:val="•"/>
      <w:lvlJc w:val="left"/>
      <w:pPr>
        <w:ind w:left="2356" w:hanging="360"/>
      </w:pPr>
      <w:rPr>
        <w:rFonts w:hint="default"/>
        <w:lang w:val="en-US" w:eastAsia="en-US" w:bidi="ar-SA"/>
      </w:rPr>
    </w:lvl>
    <w:lvl w:ilvl="2" w:tplc="096262E6">
      <w:numFmt w:val="bullet"/>
      <w:lvlText w:val="•"/>
      <w:lvlJc w:val="left"/>
      <w:pPr>
        <w:ind w:left="3232" w:hanging="360"/>
      </w:pPr>
      <w:rPr>
        <w:rFonts w:hint="default"/>
        <w:lang w:val="en-US" w:eastAsia="en-US" w:bidi="ar-SA"/>
      </w:rPr>
    </w:lvl>
    <w:lvl w:ilvl="3" w:tplc="AB1850E8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33D84C04">
      <w:numFmt w:val="bullet"/>
      <w:lvlText w:val="•"/>
      <w:lvlJc w:val="left"/>
      <w:pPr>
        <w:ind w:left="4984" w:hanging="360"/>
      </w:pPr>
      <w:rPr>
        <w:rFonts w:hint="default"/>
        <w:lang w:val="en-US" w:eastAsia="en-US" w:bidi="ar-SA"/>
      </w:rPr>
    </w:lvl>
    <w:lvl w:ilvl="5" w:tplc="BB66DB10">
      <w:numFmt w:val="bullet"/>
      <w:lvlText w:val="•"/>
      <w:lvlJc w:val="left"/>
      <w:pPr>
        <w:ind w:left="5860" w:hanging="360"/>
      </w:pPr>
      <w:rPr>
        <w:rFonts w:hint="default"/>
        <w:lang w:val="en-US" w:eastAsia="en-US" w:bidi="ar-SA"/>
      </w:rPr>
    </w:lvl>
    <w:lvl w:ilvl="6" w:tplc="A6DEFE6C">
      <w:numFmt w:val="bullet"/>
      <w:lvlText w:val="•"/>
      <w:lvlJc w:val="left"/>
      <w:pPr>
        <w:ind w:left="6736" w:hanging="360"/>
      </w:pPr>
      <w:rPr>
        <w:rFonts w:hint="default"/>
        <w:lang w:val="en-US" w:eastAsia="en-US" w:bidi="ar-SA"/>
      </w:rPr>
    </w:lvl>
    <w:lvl w:ilvl="7" w:tplc="290E434A">
      <w:numFmt w:val="bullet"/>
      <w:lvlText w:val="•"/>
      <w:lvlJc w:val="left"/>
      <w:pPr>
        <w:ind w:left="7612" w:hanging="360"/>
      </w:pPr>
      <w:rPr>
        <w:rFonts w:hint="default"/>
        <w:lang w:val="en-US" w:eastAsia="en-US" w:bidi="ar-SA"/>
      </w:rPr>
    </w:lvl>
    <w:lvl w:ilvl="8" w:tplc="FEA82D66">
      <w:numFmt w:val="bullet"/>
      <w:lvlText w:val="•"/>
      <w:lvlJc w:val="left"/>
      <w:pPr>
        <w:ind w:left="8488" w:hanging="360"/>
      </w:pPr>
      <w:rPr>
        <w:rFonts w:hint="default"/>
        <w:lang w:val="en-US" w:eastAsia="en-US" w:bidi="ar-SA"/>
      </w:rPr>
    </w:lvl>
  </w:abstractNum>
  <w:abstractNum w:abstractNumId="1">
    <w:nsid w:val="5D140615"/>
    <w:multiLevelType w:val="hybridMultilevel"/>
    <w:tmpl w:val="2A92B0CA"/>
    <w:lvl w:ilvl="0" w:tplc="D54C7A84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B82CE664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13064D1C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99420AF6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C3ECBFBC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377278DA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C7FEDE72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557E3F74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A866D070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2">
    <w:nsid w:val="7AA7228A"/>
    <w:multiLevelType w:val="hybridMultilevel"/>
    <w:tmpl w:val="62D030DA"/>
    <w:lvl w:ilvl="0" w:tplc="A32E90B2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6F78D800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0E66AAE8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F6560832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B2FA9DBA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95B492D2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E6E20176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6DD615D4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E58CA958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91DC0"/>
    <w:rsid w:val="00191DC0"/>
    <w:rsid w:val="00C873E3"/>
    <w:rsid w:val="00C96BB2"/>
    <w:rsid w:val="00E22527"/>
    <w:rsid w:val="00F31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52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22527"/>
    <w:pPr>
      <w:spacing w:before="1"/>
      <w:ind w:left="718" w:right="641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rsid w:val="00E22527"/>
    <w:pPr>
      <w:ind w:left="3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2252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22527"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E225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SHYAM</dc:creator>
  <cp:lastModifiedBy>SJC</cp:lastModifiedBy>
  <cp:revision>5</cp:revision>
  <dcterms:created xsi:type="dcterms:W3CDTF">2020-10-08T09:27:00Z</dcterms:created>
  <dcterms:modified xsi:type="dcterms:W3CDTF">2020-12-11T10:37:00Z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