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4FC" w:rsidRPr="00575D06" w:rsidRDefault="00C568C8" w:rsidP="00C568C8">
      <w:pPr>
        <w:spacing w:line="276" w:lineRule="auto"/>
        <w:jc w:val="both"/>
        <w:rPr>
          <w:rFonts w:ascii="Arial" w:hAnsi="Arial" w:cs="Arial"/>
          <w:bCs/>
          <w:sz w:val="24"/>
          <w:szCs w:val="24"/>
          <w:lang w:bidi="ar-SA"/>
        </w:rPr>
      </w:pPr>
      <w:r w:rsidRPr="00575D06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4904FC" w:rsidRPr="00575D06"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:rsidR="004904FC" w:rsidRPr="00575D06" w:rsidRDefault="004904FC" w:rsidP="004904FC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575D06">
        <w:rPr>
          <w:rFonts w:ascii="Arial" w:hAnsi="Arial" w:cs="Arial"/>
          <w:bCs/>
          <w:sz w:val="24"/>
          <w:szCs w:val="24"/>
        </w:rPr>
        <w:t xml:space="preserve">I SEMESTER                     </w:t>
      </w:r>
      <w:r w:rsidR="00C568C8" w:rsidRPr="00575D06">
        <w:rPr>
          <w:rFonts w:ascii="Arial" w:hAnsi="Arial" w:cs="Arial"/>
          <w:bCs/>
          <w:sz w:val="24"/>
          <w:szCs w:val="24"/>
        </w:rPr>
        <w:t xml:space="preserve"> </w:t>
      </w:r>
      <w:r w:rsidRPr="00575D06">
        <w:rPr>
          <w:rFonts w:ascii="Arial" w:hAnsi="Arial" w:cs="Arial"/>
          <w:b/>
          <w:bCs/>
          <w:sz w:val="24"/>
          <w:szCs w:val="24"/>
        </w:rPr>
        <w:t>SKILL DEVELOPME</w:t>
      </w:r>
      <w:r w:rsidR="00C568C8" w:rsidRPr="00575D06">
        <w:rPr>
          <w:rFonts w:ascii="Arial" w:hAnsi="Arial" w:cs="Arial"/>
          <w:b/>
          <w:bCs/>
          <w:sz w:val="24"/>
          <w:szCs w:val="24"/>
        </w:rPr>
        <w:t>NT COURSE</w:t>
      </w:r>
      <w:r w:rsidR="00C568C8" w:rsidRPr="00575D06">
        <w:rPr>
          <w:rFonts w:ascii="Arial" w:hAnsi="Arial" w:cs="Arial"/>
          <w:bCs/>
          <w:sz w:val="24"/>
          <w:szCs w:val="24"/>
        </w:rPr>
        <w:tab/>
      </w:r>
      <w:r w:rsidR="00575D06">
        <w:rPr>
          <w:rFonts w:ascii="Arial" w:hAnsi="Arial" w:cs="Arial"/>
          <w:bCs/>
          <w:sz w:val="24"/>
          <w:szCs w:val="24"/>
        </w:rPr>
        <w:t xml:space="preserve"> </w:t>
      </w:r>
      <w:r w:rsidR="00575D06" w:rsidRPr="00575D06">
        <w:rPr>
          <w:rFonts w:ascii="Arial" w:hAnsi="Arial" w:cs="Arial"/>
          <w:bCs/>
          <w:sz w:val="24"/>
          <w:szCs w:val="24"/>
        </w:rPr>
        <w:t>TIME</w:t>
      </w:r>
      <w:proofErr w:type="gramStart"/>
      <w:r w:rsidR="00575D06" w:rsidRPr="00575D06">
        <w:rPr>
          <w:rFonts w:ascii="Arial" w:hAnsi="Arial" w:cs="Arial"/>
          <w:bCs/>
          <w:sz w:val="24"/>
          <w:szCs w:val="24"/>
        </w:rPr>
        <w:t>:2HRS</w:t>
      </w:r>
      <w:proofErr w:type="gramEnd"/>
      <w:r w:rsidR="00575D06" w:rsidRPr="00575D06">
        <w:rPr>
          <w:rFonts w:ascii="Arial" w:hAnsi="Arial" w:cs="Arial"/>
          <w:bCs/>
          <w:sz w:val="24"/>
          <w:szCs w:val="24"/>
        </w:rPr>
        <w:t>/WEEK</w:t>
      </w:r>
    </w:p>
    <w:p w:rsidR="004904FC" w:rsidRPr="00575D06" w:rsidRDefault="004904FC" w:rsidP="004904FC">
      <w:pPr>
        <w:spacing w:line="276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575D06">
        <w:rPr>
          <w:rFonts w:ascii="Arial" w:hAnsi="Arial" w:cs="Arial"/>
          <w:bCs/>
          <w:sz w:val="24"/>
          <w:szCs w:val="24"/>
          <w:lang w:val="fr-FR"/>
        </w:rPr>
        <w:t xml:space="preserve">PR 1001 (2)          </w:t>
      </w:r>
      <w:r w:rsidR="00C568C8" w:rsidRPr="00575D06">
        <w:rPr>
          <w:rFonts w:ascii="Arial" w:hAnsi="Arial" w:cs="Arial"/>
          <w:bCs/>
          <w:sz w:val="24"/>
          <w:szCs w:val="24"/>
          <w:lang w:val="fr-FR"/>
        </w:rPr>
        <w:t xml:space="preserve">      </w:t>
      </w:r>
      <w:r w:rsidR="00575D06" w:rsidRPr="00575D06">
        <w:rPr>
          <w:rFonts w:ascii="Arial" w:hAnsi="Arial" w:cs="Arial"/>
          <w:bCs/>
          <w:sz w:val="24"/>
          <w:szCs w:val="24"/>
          <w:lang w:val="fr-FR"/>
        </w:rPr>
        <w:t xml:space="preserve">                  </w:t>
      </w:r>
      <w:r w:rsidRPr="00575D06">
        <w:rPr>
          <w:rFonts w:ascii="Arial" w:hAnsi="Arial" w:cs="Arial"/>
          <w:b/>
          <w:bCs/>
          <w:sz w:val="24"/>
          <w:szCs w:val="24"/>
          <w:lang w:val="fr-FR"/>
        </w:rPr>
        <w:t>PUBLIC RELATIONS</w:t>
      </w:r>
      <w:r w:rsidR="00C568C8" w:rsidRPr="00575D06">
        <w:rPr>
          <w:rFonts w:ascii="Arial" w:hAnsi="Arial" w:cs="Arial"/>
          <w:bCs/>
          <w:sz w:val="24"/>
          <w:szCs w:val="24"/>
          <w:lang w:val="fr-FR"/>
        </w:rPr>
        <w:t xml:space="preserve">                   </w:t>
      </w:r>
      <w:r w:rsidR="00575D06" w:rsidRPr="00575D06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r w:rsidR="00C568C8" w:rsidRPr="00575D06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r w:rsidR="00575D06" w:rsidRPr="00575D06">
        <w:rPr>
          <w:rFonts w:ascii="Arial" w:hAnsi="Arial" w:cs="Arial"/>
          <w:bCs/>
          <w:sz w:val="24"/>
          <w:szCs w:val="24"/>
          <w:lang w:val="fr-FR"/>
        </w:rPr>
        <w:t>MAX.</w:t>
      </w:r>
      <w:r w:rsidR="00C568C8" w:rsidRPr="00575D06">
        <w:rPr>
          <w:rFonts w:ascii="Arial" w:hAnsi="Arial" w:cs="Arial"/>
          <w:bCs/>
          <w:sz w:val="24"/>
          <w:szCs w:val="24"/>
          <w:lang w:val="fr-FR"/>
        </w:rPr>
        <w:t xml:space="preserve"> Marks:</w:t>
      </w:r>
      <w:r w:rsidR="00575D06" w:rsidRPr="00575D06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r w:rsidRPr="00575D06">
        <w:rPr>
          <w:rFonts w:ascii="Arial" w:hAnsi="Arial" w:cs="Arial"/>
          <w:bCs/>
          <w:sz w:val="24"/>
          <w:szCs w:val="24"/>
          <w:lang w:val="fr-FR"/>
        </w:rPr>
        <w:t>50</w:t>
      </w:r>
    </w:p>
    <w:p w:rsidR="004904FC" w:rsidRPr="00575D06" w:rsidRDefault="004904FC" w:rsidP="004904FC">
      <w:pPr>
        <w:pStyle w:val="BodyText"/>
        <w:spacing w:before="8"/>
        <w:rPr>
          <w:rFonts w:ascii="Arial" w:hAnsi="Arial" w:cs="Arial"/>
          <w:bCs/>
          <w:lang w:val="fr-FR"/>
        </w:rPr>
      </w:pPr>
      <w:r w:rsidRPr="00575D06">
        <w:rPr>
          <w:rFonts w:ascii="Arial" w:hAnsi="Arial" w:cs="Arial"/>
          <w:bCs/>
          <w:lang w:val="fr-FR"/>
        </w:rPr>
        <w:t>(</w:t>
      </w:r>
      <w:proofErr w:type="spellStart"/>
      <w:r w:rsidRPr="00575D06">
        <w:rPr>
          <w:rFonts w:ascii="Arial" w:hAnsi="Arial" w:cs="Arial"/>
          <w:bCs/>
          <w:lang w:val="fr-FR"/>
        </w:rPr>
        <w:t>w.e.f</w:t>
      </w:r>
      <w:proofErr w:type="spellEnd"/>
      <w:r w:rsidRPr="00575D06">
        <w:rPr>
          <w:rFonts w:ascii="Arial" w:hAnsi="Arial" w:cs="Arial"/>
          <w:bCs/>
          <w:lang w:val="fr-FR"/>
        </w:rPr>
        <w:t xml:space="preserve">: 2020-2021-‘20AH’)             </w:t>
      </w:r>
      <w:r w:rsidR="00C568C8" w:rsidRPr="00575D06">
        <w:rPr>
          <w:rFonts w:ascii="Arial" w:hAnsi="Arial" w:cs="Arial"/>
          <w:bCs/>
          <w:lang w:val="fr-FR"/>
        </w:rPr>
        <w:t xml:space="preserve">     </w:t>
      </w:r>
      <w:r w:rsidRPr="00575D06">
        <w:rPr>
          <w:rFonts w:ascii="Arial" w:hAnsi="Arial" w:cs="Arial"/>
          <w:b/>
          <w:bCs/>
          <w:lang w:val="fr-FR"/>
        </w:rPr>
        <w:t>SYLLABUS</w:t>
      </w:r>
    </w:p>
    <w:p w:rsidR="00804633" w:rsidRPr="00575D06" w:rsidRDefault="00804633">
      <w:pPr>
        <w:pStyle w:val="BodyText"/>
        <w:spacing w:before="1"/>
        <w:rPr>
          <w:rFonts w:ascii="Arial" w:hAnsi="Arial" w:cs="Arial"/>
          <w:lang w:val="fr-FR"/>
        </w:rPr>
      </w:pPr>
    </w:p>
    <w:p w:rsidR="00804633" w:rsidRPr="00575D06" w:rsidRDefault="00575D06" w:rsidP="00575D06">
      <w:pPr>
        <w:pStyle w:val="Heading2"/>
        <w:spacing w:before="1" w:line="360" w:lineRule="auto"/>
        <w:ind w:left="0"/>
        <w:jc w:val="left"/>
        <w:rPr>
          <w:rFonts w:ascii="Arial" w:hAnsi="Arial" w:cs="Arial"/>
          <w:b w:val="0"/>
        </w:rPr>
      </w:pPr>
      <w:r w:rsidRPr="00575D06">
        <w:rPr>
          <w:rFonts w:ascii="Arial" w:hAnsi="Arial" w:cs="Arial"/>
        </w:rPr>
        <w:t xml:space="preserve"> COURSE OUTCOMES</w:t>
      </w:r>
      <w:r w:rsidRPr="00575D06">
        <w:rPr>
          <w:rFonts w:ascii="Arial" w:hAnsi="Arial" w:cs="Arial"/>
          <w:b w:val="0"/>
        </w:rPr>
        <w:t>:</w:t>
      </w:r>
    </w:p>
    <w:p w:rsidR="00804633" w:rsidRPr="00575D06" w:rsidRDefault="00C568C8" w:rsidP="00575D06">
      <w:pPr>
        <w:spacing w:line="360" w:lineRule="auto"/>
        <w:ind w:left="300"/>
        <w:jc w:val="both"/>
        <w:rPr>
          <w:rFonts w:ascii="Arial" w:hAnsi="Arial" w:cs="Arial"/>
          <w:sz w:val="24"/>
          <w:szCs w:val="24"/>
        </w:rPr>
      </w:pPr>
      <w:r w:rsidRPr="00575D06">
        <w:rPr>
          <w:rFonts w:ascii="Arial" w:hAnsi="Arial" w:cs="Arial"/>
          <w:sz w:val="24"/>
          <w:szCs w:val="24"/>
        </w:rPr>
        <w:t xml:space="preserve">     </w:t>
      </w:r>
      <w:r w:rsidR="00575D06">
        <w:rPr>
          <w:rFonts w:ascii="Arial" w:hAnsi="Arial" w:cs="Arial"/>
          <w:sz w:val="24"/>
          <w:szCs w:val="24"/>
        </w:rPr>
        <w:t xml:space="preserve">           </w:t>
      </w:r>
      <w:r w:rsidRPr="00575D06">
        <w:rPr>
          <w:rFonts w:ascii="Arial" w:hAnsi="Arial" w:cs="Arial"/>
          <w:sz w:val="24"/>
          <w:szCs w:val="24"/>
        </w:rPr>
        <w:t xml:space="preserve"> </w:t>
      </w:r>
      <w:r w:rsidR="004904FC" w:rsidRPr="00575D06">
        <w:rPr>
          <w:rFonts w:ascii="Arial" w:hAnsi="Arial" w:cs="Arial"/>
          <w:sz w:val="24"/>
          <w:szCs w:val="24"/>
        </w:rPr>
        <w:t>After successful completion of this course, the student will be able to:</w:t>
      </w:r>
    </w:p>
    <w:p w:rsidR="00804633" w:rsidRPr="00575D06" w:rsidRDefault="004904FC" w:rsidP="00575D06">
      <w:pPr>
        <w:pStyle w:val="ListParagraph"/>
        <w:numPr>
          <w:ilvl w:val="0"/>
          <w:numId w:val="3"/>
        </w:numPr>
        <w:tabs>
          <w:tab w:val="left" w:pos="1021"/>
        </w:tabs>
        <w:spacing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r w:rsidRPr="00575D06">
        <w:rPr>
          <w:rFonts w:ascii="Arial" w:hAnsi="Arial" w:cs="Arial"/>
          <w:sz w:val="24"/>
          <w:szCs w:val="24"/>
        </w:rPr>
        <w:t>Understand the historical background and role Public Relations in variousareas</w:t>
      </w:r>
    </w:p>
    <w:p w:rsidR="00804633" w:rsidRPr="00575D06" w:rsidRDefault="004904FC" w:rsidP="00575D06">
      <w:pPr>
        <w:pStyle w:val="ListParagraph"/>
        <w:numPr>
          <w:ilvl w:val="0"/>
          <w:numId w:val="3"/>
        </w:numPr>
        <w:tabs>
          <w:tab w:val="left" w:pos="1021"/>
        </w:tabs>
        <w:spacing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r w:rsidRPr="00575D06">
        <w:rPr>
          <w:rFonts w:ascii="Arial" w:hAnsi="Arial" w:cs="Arial"/>
          <w:sz w:val="24"/>
          <w:szCs w:val="24"/>
        </w:rPr>
        <w:t>Have insight into the use of the technological advancements</w:t>
      </w:r>
      <w:r w:rsidR="00575D06">
        <w:rPr>
          <w:rFonts w:ascii="Arial" w:hAnsi="Arial" w:cs="Arial"/>
          <w:sz w:val="24"/>
          <w:szCs w:val="24"/>
        </w:rPr>
        <w:t xml:space="preserve"> </w:t>
      </w:r>
      <w:r w:rsidRPr="00575D06">
        <w:rPr>
          <w:rFonts w:ascii="Arial" w:hAnsi="Arial" w:cs="Arial"/>
          <w:sz w:val="24"/>
          <w:szCs w:val="24"/>
        </w:rPr>
        <w:t>in Public</w:t>
      </w:r>
      <w:r w:rsidR="00575D06">
        <w:rPr>
          <w:rFonts w:ascii="Arial" w:hAnsi="Arial" w:cs="Arial"/>
          <w:sz w:val="24"/>
          <w:szCs w:val="24"/>
        </w:rPr>
        <w:t xml:space="preserve"> </w:t>
      </w:r>
      <w:r w:rsidRPr="00575D06">
        <w:rPr>
          <w:rFonts w:ascii="Arial" w:hAnsi="Arial" w:cs="Arial"/>
          <w:sz w:val="24"/>
          <w:szCs w:val="24"/>
        </w:rPr>
        <w:t>Relations</w:t>
      </w:r>
    </w:p>
    <w:p w:rsidR="00804633" w:rsidRPr="00575D06" w:rsidRDefault="004904FC" w:rsidP="00575D06">
      <w:pPr>
        <w:pStyle w:val="ListParagraph"/>
        <w:numPr>
          <w:ilvl w:val="0"/>
          <w:numId w:val="3"/>
        </w:numPr>
        <w:tabs>
          <w:tab w:val="left" w:pos="1021"/>
        </w:tabs>
        <w:spacing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r w:rsidRPr="00575D06">
        <w:rPr>
          <w:rFonts w:ascii="Arial" w:hAnsi="Arial" w:cs="Arial"/>
          <w:sz w:val="24"/>
          <w:szCs w:val="24"/>
        </w:rPr>
        <w:t>Comprehend tools of Public Relations in</w:t>
      </w:r>
      <w:r w:rsidR="00575D06">
        <w:rPr>
          <w:rFonts w:ascii="Arial" w:hAnsi="Arial" w:cs="Arial"/>
          <w:sz w:val="24"/>
          <w:szCs w:val="24"/>
        </w:rPr>
        <w:t xml:space="preserve"> </w:t>
      </w:r>
      <w:r w:rsidRPr="00575D06">
        <w:rPr>
          <w:rFonts w:ascii="Arial" w:hAnsi="Arial" w:cs="Arial"/>
          <w:sz w:val="24"/>
          <w:szCs w:val="24"/>
        </w:rPr>
        <w:t>order to develop the requiredskills.</w:t>
      </w:r>
    </w:p>
    <w:p w:rsidR="00804633" w:rsidRPr="00575D06" w:rsidRDefault="004904FC" w:rsidP="00575D06">
      <w:pPr>
        <w:pStyle w:val="ListParagraph"/>
        <w:numPr>
          <w:ilvl w:val="0"/>
          <w:numId w:val="3"/>
        </w:numPr>
        <w:tabs>
          <w:tab w:val="left" w:pos="1021"/>
        </w:tabs>
        <w:spacing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r w:rsidRPr="00575D06">
        <w:rPr>
          <w:rFonts w:ascii="Arial" w:hAnsi="Arial" w:cs="Arial"/>
          <w:sz w:val="24"/>
          <w:szCs w:val="24"/>
        </w:rPr>
        <w:t>Understand the ethical aspects and future of Public Relations inIndia</w:t>
      </w:r>
    </w:p>
    <w:p w:rsidR="00804633" w:rsidRPr="00575D06" w:rsidRDefault="004904FC" w:rsidP="00575D06">
      <w:pPr>
        <w:pStyle w:val="ListParagraph"/>
        <w:numPr>
          <w:ilvl w:val="0"/>
          <w:numId w:val="3"/>
        </w:numPr>
        <w:tabs>
          <w:tab w:val="left" w:pos="1021"/>
        </w:tabs>
        <w:spacing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r w:rsidRPr="00575D06">
        <w:rPr>
          <w:rFonts w:ascii="Arial" w:hAnsi="Arial" w:cs="Arial"/>
          <w:sz w:val="24"/>
          <w:szCs w:val="24"/>
        </w:rPr>
        <w:t>Develop writing skills for news papers and creation of</w:t>
      </w:r>
      <w:r w:rsidR="00575D06">
        <w:rPr>
          <w:rFonts w:ascii="Arial" w:hAnsi="Arial" w:cs="Arial"/>
          <w:sz w:val="24"/>
          <w:szCs w:val="24"/>
        </w:rPr>
        <w:t xml:space="preserve"> </w:t>
      </w:r>
      <w:r w:rsidRPr="00575D06">
        <w:rPr>
          <w:rFonts w:ascii="Arial" w:hAnsi="Arial" w:cs="Arial"/>
          <w:sz w:val="24"/>
          <w:szCs w:val="24"/>
        </w:rPr>
        <w:t>Blogs.</w:t>
      </w:r>
    </w:p>
    <w:p w:rsidR="00575D06" w:rsidRDefault="00575D06" w:rsidP="00575D06">
      <w:pPr>
        <w:pStyle w:val="Heading2"/>
        <w:spacing w:before="1" w:after="5" w:line="360" w:lineRule="auto"/>
        <w:ind w:left="0"/>
        <w:jc w:val="both"/>
        <w:rPr>
          <w:rFonts w:ascii="Arial" w:hAnsi="Arial" w:cs="Arial"/>
          <w:b w:val="0"/>
          <w:bCs w:val="0"/>
        </w:rPr>
      </w:pPr>
    </w:p>
    <w:p w:rsidR="00804633" w:rsidRPr="00575D06" w:rsidRDefault="00575D06" w:rsidP="00575D06">
      <w:pPr>
        <w:pStyle w:val="Heading2"/>
        <w:spacing w:before="1" w:after="5" w:line="360" w:lineRule="auto"/>
        <w:ind w:left="0"/>
        <w:jc w:val="both"/>
        <w:rPr>
          <w:rFonts w:ascii="Arial" w:hAnsi="Arial" w:cs="Arial"/>
        </w:rPr>
      </w:pPr>
      <w:r w:rsidRPr="00575D06">
        <w:rPr>
          <w:rFonts w:ascii="Arial" w:hAnsi="Arial" w:cs="Arial"/>
        </w:rPr>
        <w:t>SYLLABUS:</w:t>
      </w:r>
    </w:p>
    <w:tbl>
      <w:tblPr>
        <w:tblW w:w="0" w:type="auto"/>
        <w:jc w:val="center"/>
        <w:tblInd w:w="10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736"/>
        <w:gridCol w:w="8326"/>
      </w:tblGrid>
      <w:tr w:rsidR="00804633" w:rsidRPr="00575D06" w:rsidTr="00575D06">
        <w:trPr>
          <w:trHeight w:val="823"/>
          <w:jc w:val="center"/>
        </w:trPr>
        <w:tc>
          <w:tcPr>
            <w:tcW w:w="1736" w:type="dxa"/>
          </w:tcPr>
          <w:p w:rsidR="00804633" w:rsidRPr="00575D06" w:rsidRDefault="00C568C8" w:rsidP="00575D06">
            <w:pPr>
              <w:pStyle w:val="TableParagraph"/>
              <w:spacing w:line="360" w:lineRule="auto"/>
              <w:ind w:left="602" w:right="176" w:hanging="40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5D06">
              <w:rPr>
                <w:rFonts w:ascii="Arial" w:hAnsi="Arial" w:cs="Arial"/>
                <w:b/>
                <w:sz w:val="24"/>
                <w:szCs w:val="24"/>
              </w:rPr>
              <w:t xml:space="preserve">     UNIT – I:</w:t>
            </w:r>
            <w:r w:rsidRPr="00575D06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</w:tc>
        <w:tc>
          <w:tcPr>
            <w:tcW w:w="8326" w:type="dxa"/>
          </w:tcPr>
          <w:p w:rsidR="00804633" w:rsidRPr="00575D06" w:rsidRDefault="004904FC" w:rsidP="00575D06">
            <w:pPr>
              <w:pStyle w:val="TableParagraph"/>
              <w:spacing w:line="360" w:lineRule="auto"/>
              <w:ind w:left="11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5D06">
              <w:rPr>
                <w:rFonts w:ascii="Arial" w:hAnsi="Arial" w:cs="Arial"/>
                <w:sz w:val="24"/>
                <w:szCs w:val="24"/>
              </w:rPr>
              <w:t>Public Relations-Meaning, Definition, Nature and Scope, Historical Background,</w:t>
            </w:r>
            <w:r w:rsidR="00C568C8" w:rsidRPr="00575D0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75D06">
              <w:rPr>
                <w:rFonts w:ascii="Arial" w:hAnsi="Arial" w:cs="Arial"/>
                <w:sz w:val="24"/>
                <w:szCs w:val="24"/>
              </w:rPr>
              <w:t>Technological and Media Revolution and Role in Business, Government, Politics, NGOs and Industry.</w:t>
            </w:r>
          </w:p>
          <w:p w:rsidR="00C568C8" w:rsidRPr="00575D06" w:rsidRDefault="00C568C8" w:rsidP="00575D06">
            <w:pPr>
              <w:pStyle w:val="TableParagraph"/>
              <w:ind w:left="116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4633" w:rsidRPr="00575D06" w:rsidTr="00575D06">
        <w:trPr>
          <w:trHeight w:val="827"/>
          <w:jc w:val="center"/>
        </w:trPr>
        <w:tc>
          <w:tcPr>
            <w:tcW w:w="1736" w:type="dxa"/>
          </w:tcPr>
          <w:p w:rsidR="00804633" w:rsidRPr="00575D06" w:rsidRDefault="00C568C8" w:rsidP="00575D06">
            <w:pPr>
              <w:pStyle w:val="TableParagraph"/>
              <w:spacing w:line="360" w:lineRule="auto"/>
              <w:ind w:left="460" w:right="176" w:hanging="26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75D06">
              <w:rPr>
                <w:rFonts w:ascii="Arial" w:hAnsi="Arial" w:cs="Arial"/>
                <w:b/>
                <w:sz w:val="24"/>
                <w:szCs w:val="24"/>
              </w:rPr>
              <w:t xml:space="preserve">    UNIT – II:   </w:t>
            </w:r>
          </w:p>
        </w:tc>
        <w:tc>
          <w:tcPr>
            <w:tcW w:w="8326" w:type="dxa"/>
          </w:tcPr>
          <w:p w:rsidR="00804633" w:rsidRPr="00575D06" w:rsidRDefault="004904FC" w:rsidP="00575D06">
            <w:pPr>
              <w:pStyle w:val="TableParagraph"/>
              <w:spacing w:line="360" w:lineRule="auto"/>
              <w:ind w:left="11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5D06">
              <w:rPr>
                <w:rFonts w:ascii="Arial" w:hAnsi="Arial" w:cs="Arial"/>
                <w:sz w:val="24"/>
                <w:szCs w:val="24"/>
              </w:rPr>
              <w:t>Concepts of Public Relations-Press, Publicity, Lobbying, Propaganda, Advertising,</w:t>
            </w:r>
            <w:r w:rsidR="00575D0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75D06">
              <w:rPr>
                <w:rFonts w:ascii="Arial" w:hAnsi="Arial" w:cs="Arial"/>
                <w:sz w:val="24"/>
                <w:szCs w:val="24"/>
              </w:rPr>
              <w:t>Sales Promotion and Corporate Marketing Services, Tools of Public Relations- Press Conferences, Meets, Press Releases, Announcements, Webcasts</w:t>
            </w:r>
          </w:p>
          <w:p w:rsidR="00C568C8" w:rsidRPr="00575D06" w:rsidRDefault="00C568C8" w:rsidP="00575D06">
            <w:pPr>
              <w:pStyle w:val="TableParagraph"/>
              <w:ind w:left="116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4633" w:rsidRPr="00575D06" w:rsidTr="00575D06">
        <w:trPr>
          <w:trHeight w:val="822"/>
          <w:jc w:val="center"/>
        </w:trPr>
        <w:tc>
          <w:tcPr>
            <w:tcW w:w="1736" w:type="dxa"/>
          </w:tcPr>
          <w:p w:rsidR="00804633" w:rsidRPr="00575D06" w:rsidRDefault="00C568C8" w:rsidP="00575D06">
            <w:pPr>
              <w:pStyle w:val="TableParagraph"/>
              <w:spacing w:line="360" w:lineRule="auto"/>
              <w:ind w:left="602" w:right="96" w:hanging="402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75D06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575D06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Pr="00575D06">
              <w:rPr>
                <w:rFonts w:ascii="Arial" w:hAnsi="Arial" w:cs="Arial"/>
                <w:b/>
                <w:sz w:val="24"/>
                <w:szCs w:val="24"/>
              </w:rPr>
              <w:t xml:space="preserve">UNIT – III:   </w:t>
            </w:r>
          </w:p>
        </w:tc>
        <w:tc>
          <w:tcPr>
            <w:tcW w:w="8326" w:type="dxa"/>
          </w:tcPr>
          <w:p w:rsidR="00804633" w:rsidRPr="00575D06" w:rsidRDefault="004904FC" w:rsidP="00575D06">
            <w:pPr>
              <w:pStyle w:val="TableParagraph"/>
              <w:spacing w:line="360" w:lineRule="auto"/>
              <w:ind w:left="116" w:right="1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5D06">
              <w:rPr>
                <w:rFonts w:ascii="Arial" w:hAnsi="Arial" w:cs="Arial"/>
                <w:sz w:val="24"/>
                <w:szCs w:val="24"/>
              </w:rPr>
              <w:t>Public Relations and Mass Media, Present and future of Public Relations in India, Ethics of Public Relations and Social Responsibility, Public Relations and Writing-Printed Literature, Newsletters, Opinion papers and Blogs</w:t>
            </w:r>
          </w:p>
        </w:tc>
      </w:tr>
    </w:tbl>
    <w:p w:rsidR="00575D06" w:rsidRPr="00575D06" w:rsidRDefault="00575D06" w:rsidP="00575D06">
      <w:pPr>
        <w:spacing w:line="360" w:lineRule="auto"/>
        <w:jc w:val="both"/>
        <w:rPr>
          <w:rFonts w:ascii="Arial" w:hAnsi="Arial" w:cs="Arial"/>
          <w:b/>
          <w:sz w:val="10"/>
          <w:szCs w:val="24"/>
        </w:rPr>
      </w:pPr>
    </w:p>
    <w:p w:rsidR="00804633" w:rsidRPr="00575D06" w:rsidRDefault="00575D06" w:rsidP="00575D0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5D06">
        <w:rPr>
          <w:rFonts w:ascii="Arial" w:hAnsi="Arial" w:cs="Arial"/>
          <w:b/>
          <w:sz w:val="24"/>
          <w:szCs w:val="24"/>
        </w:rPr>
        <w:t>CO-CURRICULAR ACTIVITIES SUGGESTED</w:t>
      </w:r>
      <w:r w:rsidRPr="00575D06">
        <w:rPr>
          <w:rFonts w:ascii="Arial" w:hAnsi="Arial" w:cs="Arial"/>
          <w:sz w:val="24"/>
          <w:szCs w:val="24"/>
        </w:rPr>
        <w:t xml:space="preserve">:                                                      </w:t>
      </w:r>
    </w:p>
    <w:p w:rsidR="00804633" w:rsidRPr="00575D06" w:rsidRDefault="004904FC" w:rsidP="00575D06">
      <w:pPr>
        <w:pStyle w:val="ListParagraph"/>
        <w:numPr>
          <w:ilvl w:val="0"/>
          <w:numId w:val="2"/>
        </w:numPr>
        <w:tabs>
          <w:tab w:val="left" w:pos="1021"/>
        </w:tabs>
        <w:spacing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r w:rsidRPr="00575D06">
        <w:rPr>
          <w:rFonts w:ascii="Arial" w:hAnsi="Arial" w:cs="Arial"/>
          <w:sz w:val="24"/>
          <w:szCs w:val="24"/>
        </w:rPr>
        <w:t>Invited lecture by local field expert/eminent personality on PublicRelations</w:t>
      </w:r>
    </w:p>
    <w:p w:rsidR="00804633" w:rsidRPr="00575D06" w:rsidRDefault="004904FC" w:rsidP="00575D06">
      <w:pPr>
        <w:pStyle w:val="ListParagraph"/>
        <w:numPr>
          <w:ilvl w:val="0"/>
          <w:numId w:val="2"/>
        </w:numPr>
        <w:tabs>
          <w:tab w:val="left" w:pos="1021"/>
        </w:tabs>
        <w:spacing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r w:rsidRPr="00575D06">
        <w:rPr>
          <w:rFonts w:ascii="Arial" w:hAnsi="Arial" w:cs="Arial"/>
          <w:sz w:val="24"/>
          <w:szCs w:val="24"/>
        </w:rPr>
        <w:t>Visit toPress</w:t>
      </w:r>
    </w:p>
    <w:p w:rsidR="00804633" w:rsidRPr="00575D06" w:rsidRDefault="004904FC" w:rsidP="00575D06">
      <w:pPr>
        <w:pStyle w:val="ListParagraph"/>
        <w:numPr>
          <w:ilvl w:val="0"/>
          <w:numId w:val="2"/>
        </w:numPr>
        <w:tabs>
          <w:tab w:val="left" w:pos="1021"/>
        </w:tabs>
        <w:spacing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r w:rsidRPr="00575D06">
        <w:rPr>
          <w:rFonts w:ascii="Arial" w:hAnsi="Arial" w:cs="Arial"/>
          <w:sz w:val="24"/>
          <w:szCs w:val="24"/>
        </w:rPr>
        <w:t>Opinion Survey, Media Survey andFeedback</w:t>
      </w:r>
    </w:p>
    <w:p w:rsidR="00804633" w:rsidRPr="00575D06" w:rsidRDefault="004904FC" w:rsidP="00575D06">
      <w:pPr>
        <w:pStyle w:val="ListParagraph"/>
        <w:numPr>
          <w:ilvl w:val="0"/>
          <w:numId w:val="2"/>
        </w:numPr>
        <w:tabs>
          <w:tab w:val="left" w:pos="1021"/>
        </w:tabs>
        <w:spacing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r w:rsidRPr="00575D06">
        <w:rPr>
          <w:rFonts w:ascii="Arial" w:hAnsi="Arial" w:cs="Arial"/>
          <w:sz w:val="24"/>
          <w:szCs w:val="24"/>
        </w:rPr>
        <w:t>CaseStudies</w:t>
      </w:r>
    </w:p>
    <w:p w:rsidR="00804633" w:rsidRPr="00575D06" w:rsidRDefault="004904FC" w:rsidP="00575D06">
      <w:pPr>
        <w:pStyle w:val="ListParagraph"/>
        <w:numPr>
          <w:ilvl w:val="0"/>
          <w:numId w:val="2"/>
        </w:numPr>
        <w:tabs>
          <w:tab w:val="left" w:pos="1021"/>
        </w:tabs>
        <w:spacing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575D06">
        <w:rPr>
          <w:rFonts w:ascii="Arial" w:hAnsi="Arial" w:cs="Arial"/>
          <w:sz w:val="24"/>
          <w:szCs w:val="24"/>
        </w:rPr>
        <w:t>Organising</w:t>
      </w:r>
      <w:proofErr w:type="spellEnd"/>
      <w:r w:rsidRPr="00575D06">
        <w:rPr>
          <w:rFonts w:ascii="Arial" w:hAnsi="Arial" w:cs="Arial"/>
          <w:sz w:val="24"/>
          <w:szCs w:val="24"/>
        </w:rPr>
        <w:t xml:space="preserve"> mock press conferences,</w:t>
      </w:r>
      <w:r w:rsidR="00575D06">
        <w:rPr>
          <w:rFonts w:ascii="Arial" w:hAnsi="Arial" w:cs="Arial"/>
          <w:sz w:val="24"/>
          <w:szCs w:val="24"/>
        </w:rPr>
        <w:t xml:space="preserve"> </w:t>
      </w:r>
      <w:r w:rsidRPr="00575D06">
        <w:rPr>
          <w:rFonts w:ascii="Arial" w:hAnsi="Arial" w:cs="Arial"/>
          <w:sz w:val="24"/>
          <w:szCs w:val="24"/>
        </w:rPr>
        <w:t>exhibitions</w:t>
      </w:r>
    </w:p>
    <w:p w:rsidR="00575D06" w:rsidRPr="00575D06" w:rsidRDefault="004904FC" w:rsidP="00575D06">
      <w:pPr>
        <w:pStyle w:val="ListParagraph"/>
        <w:numPr>
          <w:ilvl w:val="0"/>
          <w:numId w:val="2"/>
        </w:numPr>
        <w:tabs>
          <w:tab w:val="left" w:pos="1021"/>
        </w:tabs>
        <w:spacing w:line="360" w:lineRule="auto"/>
        <w:ind w:hanging="361"/>
        <w:jc w:val="both"/>
        <w:rPr>
          <w:rFonts w:ascii="Arial" w:hAnsi="Arial" w:cs="Arial"/>
          <w:sz w:val="24"/>
          <w:szCs w:val="24"/>
          <w:lang w:val="fr-FR"/>
        </w:rPr>
      </w:pPr>
      <w:proofErr w:type="spellStart"/>
      <w:r w:rsidRPr="00575D06">
        <w:rPr>
          <w:rFonts w:ascii="Arial" w:hAnsi="Arial" w:cs="Arial"/>
          <w:sz w:val="24"/>
          <w:szCs w:val="24"/>
          <w:lang w:val="fr-FR"/>
        </w:rPr>
        <w:t>Assignments</w:t>
      </w:r>
      <w:proofErr w:type="spellEnd"/>
      <w:r w:rsidRPr="00575D06">
        <w:rPr>
          <w:rFonts w:ascii="Arial" w:hAnsi="Arial" w:cs="Arial"/>
          <w:sz w:val="24"/>
          <w:szCs w:val="24"/>
          <w:lang w:val="fr-FR"/>
        </w:rPr>
        <w:t>, Group discussion, Quiz etc.</w:t>
      </w:r>
    </w:p>
    <w:p w:rsidR="00575D06" w:rsidRPr="00575D06" w:rsidRDefault="00575D06" w:rsidP="00575D06">
      <w:pPr>
        <w:pStyle w:val="Heading2"/>
        <w:spacing w:line="360" w:lineRule="auto"/>
        <w:jc w:val="both"/>
        <w:rPr>
          <w:rFonts w:ascii="Arial" w:hAnsi="Arial" w:cs="Arial"/>
          <w:sz w:val="18"/>
        </w:rPr>
      </w:pPr>
    </w:p>
    <w:p w:rsidR="00804633" w:rsidRPr="00575D06" w:rsidRDefault="00575D06" w:rsidP="00575D06">
      <w:pPr>
        <w:pStyle w:val="Heading2"/>
        <w:spacing w:line="360" w:lineRule="auto"/>
        <w:jc w:val="both"/>
        <w:rPr>
          <w:rFonts w:ascii="Arial" w:hAnsi="Arial" w:cs="Arial"/>
        </w:rPr>
      </w:pPr>
      <w:r w:rsidRPr="00575D06">
        <w:rPr>
          <w:rFonts w:ascii="Arial" w:hAnsi="Arial" w:cs="Arial"/>
        </w:rPr>
        <w:t>REFERENCE BOOKS:</w:t>
      </w:r>
    </w:p>
    <w:p w:rsidR="00804633" w:rsidRPr="00575D06" w:rsidRDefault="004904FC" w:rsidP="00575D06">
      <w:pPr>
        <w:pStyle w:val="ListParagraph"/>
        <w:numPr>
          <w:ilvl w:val="0"/>
          <w:numId w:val="1"/>
        </w:numPr>
        <w:tabs>
          <w:tab w:val="left" w:pos="1021"/>
        </w:tabs>
        <w:spacing w:line="360" w:lineRule="auto"/>
        <w:ind w:right="695"/>
        <w:jc w:val="both"/>
        <w:rPr>
          <w:rFonts w:ascii="Arial" w:hAnsi="Arial" w:cs="Arial"/>
          <w:sz w:val="24"/>
          <w:szCs w:val="24"/>
        </w:rPr>
      </w:pPr>
      <w:r w:rsidRPr="00575D06">
        <w:rPr>
          <w:rFonts w:ascii="Arial" w:hAnsi="Arial" w:cs="Arial"/>
          <w:sz w:val="24"/>
          <w:szCs w:val="24"/>
        </w:rPr>
        <w:t>Brown, Rob, Public Relations and the Social Web, Kogan Page India, New Delhi, 2010.</w:t>
      </w:r>
    </w:p>
    <w:p w:rsidR="00804633" w:rsidRPr="00575D06" w:rsidRDefault="004904FC" w:rsidP="00575D06">
      <w:pPr>
        <w:pStyle w:val="ListParagraph"/>
        <w:numPr>
          <w:ilvl w:val="0"/>
          <w:numId w:val="1"/>
        </w:numPr>
        <w:tabs>
          <w:tab w:val="left" w:pos="1021"/>
        </w:tabs>
        <w:spacing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575D06">
        <w:rPr>
          <w:rFonts w:ascii="Arial" w:hAnsi="Arial" w:cs="Arial"/>
          <w:sz w:val="24"/>
          <w:szCs w:val="24"/>
        </w:rPr>
        <w:t>Cutlips</w:t>
      </w:r>
      <w:proofErr w:type="spellEnd"/>
      <w:r w:rsidR="00575D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D06">
        <w:rPr>
          <w:rFonts w:ascii="Arial" w:hAnsi="Arial" w:cs="Arial"/>
          <w:sz w:val="24"/>
          <w:szCs w:val="24"/>
        </w:rPr>
        <w:t>cottetal</w:t>
      </w:r>
      <w:proofErr w:type="spellEnd"/>
      <w:r w:rsidRPr="00575D06">
        <w:rPr>
          <w:rFonts w:ascii="Arial" w:hAnsi="Arial" w:cs="Arial"/>
          <w:sz w:val="24"/>
          <w:szCs w:val="24"/>
        </w:rPr>
        <w:t>, Effective Public Relations, London</w:t>
      </w:r>
      <w:proofErr w:type="gramStart"/>
      <w:r w:rsidRPr="00575D06">
        <w:rPr>
          <w:rFonts w:ascii="Arial" w:hAnsi="Arial" w:cs="Arial"/>
          <w:sz w:val="24"/>
          <w:szCs w:val="24"/>
        </w:rPr>
        <w:t>,1995</w:t>
      </w:r>
      <w:proofErr w:type="gramEnd"/>
      <w:r w:rsidRPr="00575D06">
        <w:rPr>
          <w:rFonts w:ascii="Arial" w:hAnsi="Arial" w:cs="Arial"/>
          <w:sz w:val="24"/>
          <w:szCs w:val="24"/>
        </w:rPr>
        <w:t>.</w:t>
      </w:r>
    </w:p>
    <w:p w:rsidR="00804633" w:rsidRPr="00575D06" w:rsidRDefault="004904FC" w:rsidP="00575D06">
      <w:pPr>
        <w:pStyle w:val="ListParagraph"/>
        <w:numPr>
          <w:ilvl w:val="0"/>
          <w:numId w:val="1"/>
        </w:numPr>
        <w:tabs>
          <w:tab w:val="left" w:pos="1021"/>
        </w:tabs>
        <w:spacing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r w:rsidRPr="00575D06">
        <w:rPr>
          <w:rFonts w:ascii="Arial" w:hAnsi="Arial" w:cs="Arial"/>
          <w:sz w:val="24"/>
          <w:szCs w:val="24"/>
        </w:rPr>
        <w:t>Black Sam, Practical Public Relations, Universal Publishers</w:t>
      </w:r>
      <w:proofErr w:type="gramStart"/>
      <w:r w:rsidRPr="00575D06">
        <w:rPr>
          <w:rFonts w:ascii="Arial" w:hAnsi="Arial" w:cs="Arial"/>
          <w:sz w:val="24"/>
          <w:szCs w:val="24"/>
        </w:rPr>
        <w:t>,1994</w:t>
      </w:r>
      <w:proofErr w:type="gramEnd"/>
      <w:r w:rsidRPr="00575D06">
        <w:rPr>
          <w:rFonts w:ascii="Arial" w:hAnsi="Arial" w:cs="Arial"/>
          <w:sz w:val="24"/>
          <w:szCs w:val="24"/>
        </w:rPr>
        <w:t>.</w:t>
      </w:r>
    </w:p>
    <w:p w:rsidR="00804633" w:rsidRPr="00575D06" w:rsidRDefault="004904FC" w:rsidP="00575D06">
      <w:pPr>
        <w:pStyle w:val="ListParagraph"/>
        <w:numPr>
          <w:ilvl w:val="0"/>
          <w:numId w:val="1"/>
        </w:numPr>
        <w:tabs>
          <w:tab w:val="left" w:pos="1021"/>
        </w:tabs>
        <w:spacing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575D06">
        <w:rPr>
          <w:rFonts w:ascii="Arial" w:hAnsi="Arial" w:cs="Arial"/>
          <w:sz w:val="24"/>
          <w:szCs w:val="24"/>
        </w:rPr>
        <w:t>S.M.Sardana</w:t>
      </w:r>
      <w:proofErr w:type="spellEnd"/>
      <w:r w:rsidRPr="00575D06">
        <w:rPr>
          <w:rFonts w:ascii="Arial" w:hAnsi="Arial" w:cs="Arial"/>
          <w:sz w:val="24"/>
          <w:szCs w:val="24"/>
        </w:rPr>
        <w:t>, Public Relations: Theory andPractice.</w:t>
      </w:r>
    </w:p>
    <w:p w:rsidR="00804633" w:rsidRPr="00575D06" w:rsidRDefault="004904FC" w:rsidP="00575D06">
      <w:pPr>
        <w:pStyle w:val="ListParagraph"/>
        <w:numPr>
          <w:ilvl w:val="0"/>
          <w:numId w:val="1"/>
        </w:numPr>
        <w:tabs>
          <w:tab w:val="left" w:pos="1021"/>
        </w:tabs>
        <w:spacing w:before="68" w:line="360" w:lineRule="auto"/>
        <w:ind w:right="775"/>
        <w:jc w:val="both"/>
        <w:rPr>
          <w:rFonts w:ascii="Arial" w:hAnsi="Arial" w:cs="Arial"/>
          <w:sz w:val="24"/>
          <w:szCs w:val="24"/>
        </w:rPr>
      </w:pPr>
      <w:proofErr w:type="spellStart"/>
      <w:r w:rsidRPr="00575D06">
        <w:rPr>
          <w:rFonts w:ascii="Arial" w:hAnsi="Arial" w:cs="Arial"/>
          <w:sz w:val="24"/>
          <w:szCs w:val="24"/>
        </w:rPr>
        <w:t>J.V.Vilanilam</w:t>
      </w:r>
      <w:proofErr w:type="spellEnd"/>
      <w:r w:rsidRPr="00575D06">
        <w:rPr>
          <w:rFonts w:ascii="Arial" w:hAnsi="Arial" w:cs="Arial"/>
          <w:sz w:val="24"/>
          <w:szCs w:val="24"/>
        </w:rPr>
        <w:t>, Public Relations in India: New Tasks and Responsibilities, SAGE Publications India Pvt Ltd, NewDelhi2011.</w:t>
      </w:r>
    </w:p>
    <w:p w:rsidR="00804633" w:rsidRPr="00575D06" w:rsidRDefault="004904FC" w:rsidP="00575D06">
      <w:pPr>
        <w:pStyle w:val="ListParagraph"/>
        <w:numPr>
          <w:ilvl w:val="0"/>
          <w:numId w:val="1"/>
        </w:numPr>
        <w:tabs>
          <w:tab w:val="left" w:pos="1021"/>
        </w:tabs>
        <w:spacing w:before="1"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r w:rsidRPr="00575D06">
        <w:rPr>
          <w:rFonts w:ascii="Arial" w:hAnsi="Arial" w:cs="Arial"/>
          <w:sz w:val="24"/>
          <w:szCs w:val="24"/>
        </w:rPr>
        <w:t>Websites on Public</w:t>
      </w:r>
      <w:r w:rsidR="00575D06">
        <w:rPr>
          <w:rFonts w:ascii="Arial" w:hAnsi="Arial" w:cs="Arial"/>
          <w:sz w:val="24"/>
          <w:szCs w:val="24"/>
        </w:rPr>
        <w:t xml:space="preserve"> </w:t>
      </w:r>
      <w:r w:rsidRPr="00575D06">
        <w:rPr>
          <w:rFonts w:ascii="Arial" w:hAnsi="Arial" w:cs="Arial"/>
          <w:sz w:val="24"/>
          <w:szCs w:val="24"/>
        </w:rPr>
        <w:t>relations.</w:t>
      </w:r>
    </w:p>
    <w:p w:rsidR="00C568C8" w:rsidRPr="00575D06" w:rsidRDefault="00C568C8" w:rsidP="00575D06">
      <w:pPr>
        <w:pStyle w:val="ListParagraph"/>
        <w:tabs>
          <w:tab w:val="left" w:pos="1021"/>
        </w:tabs>
        <w:spacing w:before="1" w:line="360" w:lineRule="auto"/>
        <w:ind w:left="1381" w:firstLine="0"/>
        <w:jc w:val="center"/>
        <w:rPr>
          <w:rFonts w:ascii="Arial" w:hAnsi="Arial" w:cs="Arial"/>
          <w:sz w:val="24"/>
          <w:szCs w:val="24"/>
        </w:rPr>
      </w:pPr>
      <w:r w:rsidRPr="00575D06">
        <w:rPr>
          <w:rFonts w:ascii="Arial" w:hAnsi="Arial" w:cs="Arial"/>
          <w:sz w:val="24"/>
          <w:szCs w:val="24"/>
        </w:rPr>
        <w:t>**          **        **</w:t>
      </w:r>
    </w:p>
    <w:sectPr w:rsidR="00C568C8" w:rsidRPr="00575D06" w:rsidSect="00575D06">
      <w:pgSz w:w="12240" w:h="20160" w:code="5"/>
      <w:pgMar w:top="720" w:right="1440" w:bottom="5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96745"/>
    <w:multiLevelType w:val="hybridMultilevel"/>
    <w:tmpl w:val="71704AF0"/>
    <w:lvl w:ilvl="0" w:tplc="3E66450E">
      <w:start w:val="1"/>
      <w:numFmt w:val="decimal"/>
      <w:lvlText w:val="%1."/>
      <w:lvlJc w:val="left"/>
      <w:pPr>
        <w:ind w:left="1382" w:hanging="360"/>
        <w:jc w:val="left"/>
      </w:pPr>
      <w:rPr>
        <w:rFonts w:ascii="Arial" w:eastAsia="Times New Roman" w:hAnsi="Arial" w:cs="Arial" w:hint="default"/>
        <w:spacing w:val="-4"/>
        <w:w w:val="99"/>
        <w:sz w:val="24"/>
        <w:szCs w:val="24"/>
        <w:lang w:val="en-US" w:eastAsia="en-US" w:bidi="en-US"/>
      </w:rPr>
    </w:lvl>
    <w:lvl w:ilvl="1" w:tplc="C6542E8A">
      <w:numFmt w:val="bullet"/>
      <w:lvlText w:val="•"/>
      <w:lvlJc w:val="left"/>
      <w:pPr>
        <w:ind w:left="2238" w:hanging="360"/>
      </w:pPr>
      <w:rPr>
        <w:rFonts w:hint="default"/>
        <w:lang w:val="en-US" w:eastAsia="en-US" w:bidi="en-US"/>
      </w:rPr>
    </w:lvl>
    <w:lvl w:ilvl="2" w:tplc="E1342D10">
      <w:numFmt w:val="bullet"/>
      <w:lvlText w:val="•"/>
      <w:lvlJc w:val="left"/>
      <w:pPr>
        <w:ind w:left="3095" w:hanging="360"/>
      </w:pPr>
      <w:rPr>
        <w:rFonts w:hint="default"/>
        <w:lang w:val="en-US" w:eastAsia="en-US" w:bidi="en-US"/>
      </w:rPr>
    </w:lvl>
    <w:lvl w:ilvl="3" w:tplc="1EF04868">
      <w:numFmt w:val="bullet"/>
      <w:lvlText w:val="•"/>
      <w:lvlJc w:val="left"/>
      <w:pPr>
        <w:ind w:left="3951" w:hanging="360"/>
      </w:pPr>
      <w:rPr>
        <w:rFonts w:hint="default"/>
        <w:lang w:val="en-US" w:eastAsia="en-US" w:bidi="en-US"/>
      </w:rPr>
    </w:lvl>
    <w:lvl w:ilvl="4" w:tplc="0A10735C">
      <w:numFmt w:val="bullet"/>
      <w:lvlText w:val="•"/>
      <w:lvlJc w:val="left"/>
      <w:pPr>
        <w:ind w:left="4808" w:hanging="360"/>
      </w:pPr>
      <w:rPr>
        <w:rFonts w:hint="default"/>
        <w:lang w:val="en-US" w:eastAsia="en-US" w:bidi="en-US"/>
      </w:rPr>
    </w:lvl>
    <w:lvl w:ilvl="5" w:tplc="17D4860E">
      <w:numFmt w:val="bullet"/>
      <w:lvlText w:val="•"/>
      <w:lvlJc w:val="left"/>
      <w:pPr>
        <w:ind w:left="5665" w:hanging="360"/>
      </w:pPr>
      <w:rPr>
        <w:rFonts w:hint="default"/>
        <w:lang w:val="en-US" w:eastAsia="en-US" w:bidi="en-US"/>
      </w:rPr>
    </w:lvl>
    <w:lvl w:ilvl="6" w:tplc="2B4ED19E">
      <w:numFmt w:val="bullet"/>
      <w:lvlText w:val="•"/>
      <w:lvlJc w:val="left"/>
      <w:pPr>
        <w:ind w:left="6521" w:hanging="360"/>
      </w:pPr>
      <w:rPr>
        <w:rFonts w:hint="default"/>
        <w:lang w:val="en-US" w:eastAsia="en-US" w:bidi="en-US"/>
      </w:rPr>
    </w:lvl>
    <w:lvl w:ilvl="7" w:tplc="4B2650FA">
      <w:numFmt w:val="bullet"/>
      <w:lvlText w:val="•"/>
      <w:lvlJc w:val="left"/>
      <w:pPr>
        <w:ind w:left="7378" w:hanging="360"/>
      </w:pPr>
      <w:rPr>
        <w:rFonts w:hint="default"/>
        <w:lang w:val="en-US" w:eastAsia="en-US" w:bidi="en-US"/>
      </w:rPr>
    </w:lvl>
    <w:lvl w:ilvl="8" w:tplc="1E0AC754">
      <w:numFmt w:val="bullet"/>
      <w:lvlText w:val="•"/>
      <w:lvlJc w:val="left"/>
      <w:pPr>
        <w:ind w:left="8235" w:hanging="360"/>
      </w:pPr>
      <w:rPr>
        <w:rFonts w:hint="default"/>
        <w:lang w:val="en-US" w:eastAsia="en-US" w:bidi="en-US"/>
      </w:rPr>
    </w:lvl>
  </w:abstractNum>
  <w:abstractNum w:abstractNumId="1">
    <w:nsid w:val="46A90DC7"/>
    <w:multiLevelType w:val="hybridMultilevel"/>
    <w:tmpl w:val="A3CAF45A"/>
    <w:lvl w:ilvl="0" w:tplc="BFA49724">
      <w:start w:val="1"/>
      <w:numFmt w:val="decimal"/>
      <w:lvlText w:val="%1."/>
      <w:lvlJc w:val="left"/>
      <w:pPr>
        <w:ind w:left="1382" w:hanging="360"/>
        <w:jc w:val="left"/>
      </w:pPr>
      <w:rPr>
        <w:rFonts w:ascii="Arial" w:eastAsia="Times New Roman" w:hAnsi="Arial" w:cs="Arial" w:hint="default"/>
        <w:i w:val="0"/>
        <w:spacing w:val="-2"/>
        <w:w w:val="99"/>
        <w:sz w:val="24"/>
        <w:szCs w:val="24"/>
        <w:lang w:val="en-US" w:eastAsia="en-US" w:bidi="en-US"/>
      </w:rPr>
    </w:lvl>
    <w:lvl w:ilvl="1" w:tplc="5218E4BA">
      <w:numFmt w:val="bullet"/>
      <w:lvlText w:val="•"/>
      <w:lvlJc w:val="left"/>
      <w:pPr>
        <w:ind w:left="2238" w:hanging="360"/>
      </w:pPr>
      <w:rPr>
        <w:rFonts w:hint="default"/>
        <w:lang w:val="en-US" w:eastAsia="en-US" w:bidi="en-US"/>
      </w:rPr>
    </w:lvl>
    <w:lvl w:ilvl="2" w:tplc="3F84F702">
      <w:numFmt w:val="bullet"/>
      <w:lvlText w:val="•"/>
      <w:lvlJc w:val="left"/>
      <w:pPr>
        <w:ind w:left="3095" w:hanging="360"/>
      </w:pPr>
      <w:rPr>
        <w:rFonts w:hint="default"/>
        <w:lang w:val="en-US" w:eastAsia="en-US" w:bidi="en-US"/>
      </w:rPr>
    </w:lvl>
    <w:lvl w:ilvl="3" w:tplc="A7E6B32A">
      <w:numFmt w:val="bullet"/>
      <w:lvlText w:val="•"/>
      <w:lvlJc w:val="left"/>
      <w:pPr>
        <w:ind w:left="3951" w:hanging="360"/>
      </w:pPr>
      <w:rPr>
        <w:rFonts w:hint="default"/>
        <w:lang w:val="en-US" w:eastAsia="en-US" w:bidi="en-US"/>
      </w:rPr>
    </w:lvl>
    <w:lvl w:ilvl="4" w:tplc="F0FECB02">
      <w:numFmt w:val="bullet"/>
      <w:lvlText w:val="•"/>
      <w:lvlJc w:val="left"/>
      <w:pPr>
        <w:ind w:left="4808" w:hanging="360"/>
      </w:pPr>
      <w:rPr>
        <w:rFonts w:hint="default"/>
        <w:lang w:val="en-US" w:eastAsia="en-US" w:bidi="en-US"/>
      </w:rPr>
    </w:lvl>
    <w:lvl w:ilvl="5" w:tplc="BAEEE062">
      <w:numFmt w:val="bullet"/>
      <w:lvlText w:val="•"/>
      <w:lvlJc w:val="left"/>
      <w:pPr>
        <w:ind w:left="5665" w:hanging="360"/>
      </w:pPr>
      <w:rPr>
        <w:rFonts w:hint="default"/>
        <w:lang w:val="en-US" w:eastAsia="en-US" w:bidi="en-US"/>
      </w:rPr>
    </w:lvl>
    <w:lvl w:ilvl="6" w:tplc="A4BEB8C8">
      <w:numFmt w:val="bullet"/>
      <w:lvlText w:val="•"/>
      <w:lvlJc w:val="left"/>
      <w:pPr>
        <w:ind w:left="6521" w:hanging="360"/>
      </w:pPr>
      <w:rPr>
        <w:rFonts w:hint="default"/>
        <w:lang w:val="en-US" w:eastAsia="en-US" w:bidi="en-US"/>
      </w:rPr>
    </w:lvl>
    <w:lvl w:ilvl="7" w:tplc="3F04F45A">
      <w:numFmt w:val="bullet"/>
      <w:lvlText w:val="•"/>
      <w:lvlJc w:val="left"/>
      <w:pPr>
        <w:ind w:left="7378" w:hanging="360"/>
      </w:pPr>
      <w:rPr>
        <w:rFonts w:hint="default"/>
        <w:lang w:val="en-US" w:eastAsia="en-US" w:bidi="en-US"/>
      </w:rPr>
    </w:lvl>
    <w:lvl w:ilvl="8" w:tplc="E5E41CE2">
      <w:numFmt w:val="bullet"/>
      <w:lvlText w:val="•"/>
      <w:lvlJc w:val="left"/>
      <w:pPr>
        <w:ind w:left="8235" w:hanging="360"/>
      </w:pPr>
      <w:rPr>
        <w:rFonts w:hint="default"/>
        <w:lang w:val="en-US" w:eastAsia="en-US" w:bidi="en-US"/>
      </w:rPr>
    </w:lvl>
  </w:abstractNum>
  <w:abstractNum w:abstractNumId="2">
    <w:nsid w:val="52AD7230"/>
    <w:multiLevelType w:val="hybridMultilevel"/>
    <w:tmpl w:val="7AF22E40"/>
    <w:lvl w:ilvl="0" w:tplc="987EC0CE">
      <w:start w:val="1"/>
      <w:numFmt w:val="decimal"/>
      <w:lvlText w:val="%1."/>
      <w:lvlJc w:val="left"/>
      <w:pPr>
        <w:ind w:left="1381" w:hanging="360"/>
        <w:jc w:val="left"/>
      </w:pPr>
      <w:rPr>
        <w:rFonts w:ascii="Arial" w:eastAsia="Times New Roman" w:hAnsi="Arial" w:cs="Arial" w:hint="default"/>
        <w:spacing w:val="-4"/>
        <w:w w:val="99"/>
        <w:sz w:val="24"/>
        <w:szCs w:val="24"/>
        <w:lang w:val="en-US" w:eastAsia="en-US" w:bidi="en-US"/>
      </w:rPr>
    </w:lvl>
    <w:lvl w:ilvl="1" w:tplc="1942376C">
      <w:numFmt w:val="bullet"/>
      <w:lvlText w:val="•"/>
      <w:lvlJc w:val="left"/>
      <w:pPr>
        <w:ind w:left="2237" w:hanging="360"/>
      </w:pPr>
      <w:rPr>
        <w:rFonts w:hint="default"/>
        <w:lang w:val="en-US" w:eastAsia="en-US" w:bidi="en-US"/>
      </w:rPr>
    </w:lvl>
    <w:lvl w:ilvl="2" w:tplc="97063252">
      <w:numFmt w:val="bullet"/>
      <w:lvlText w:val="•"/>
      <w:lvlJc w:val="left"/>
      <w:pPr>
        <w:ind w:left="3094" w:hanging="360"/>
      </w:pPr>
      <w:rPr>
        <w:rFonts w:hint="default"/>
        <w:lang w:val="en-US" w:eastAsia="en-US" w:bidi="en-US"/>
      </w:rPr>
    </w:lvl>
    <w:lvl w:ilvl="3" w:tplc="DF02FE5C">
      <w:numFmt w:val="bullet"/>
      <w:lvlText w:val="•"/>
      <w:lvlJc w:val="left"/>
      <w:pPr>
        <w:ind w:left="3950" w:hanging="360"/>
      </w:pPr>
      <w:rPr>
        <w:rFonts w:hint="default"/>
        <w:lang w:val="en-US" w:eastAsia="en-US" w:bidi="en-US"/>
      </w:rPr>
    </w:lvl>
    <w:lvl w:ilvl="4" w:tplc="DDBC3434">
      <w:numFmt w:val="bullet"/>
      <w:lvlText w:val="•"/>
      <w:lvlJc w:val="left"/>
      <w:pPr>
        <w:ind w:left="4807" w:hanging="360"/>
      </w:pPr>
      <w:rPr>
        <w:rFonts w:hint="default"/>
        <w:lang w:val="en-US" w:eastAsia="en-US" w:bidi="en-US"/>
      </w:rPr>
    </w:lvl>
    <w:lvl w:ilvl="5" w:tplc="1C24FE4C">
      <w:numFmt w:val="bullet"/>
      <w:lvlText w:val="•"/>
      <w:lvlJc w:val="left"/>
      <w:pPr>
        <w:ind w:left="5664" w:hanging="360"/>
      </w:pPr>
      <w:rPr>
        <w:rFonts w:hint="default"/>
        <w:lang w:val="en-US" w:eastAsia="en-US" w:bidi="en-US"/>
      </w:rPr>
    </w:lvl>
    <w:lvl w:ilvl="6" w:tplc="452050D4">
      <w:numFmt w:val="bullet"/>
      <w:lvlText w:val="•"/>
      <w:lvlJc w:val="left"/>
      <w:pPr>
        <w:ind w:left="6520" w:hanging="360"/>
      </w:pPr>
      <w:rPr>
        <w:rFonts w:hint="default"/>
        <w:lang w:val="en-US" w:eastAsia="en-US" w:bidi="en-US"/>
      </w:rPr>
    </w:lvl>
    <w:lvl w:ilvl="7" w:tplc="36EA1A1C">
      <w:numFmt w:val="bullet"/>
      <w:lvlText w:val="•"/>
      <w:lvlJc w:val="left"/>
      <w:pPr>
        <w:ind w:left="7377" w:hanging="360"/>
      </w:pPr>
      <w:rPr>
        <w:rFonts w:hint="default"/>
        <w:lang w:val="en-US" w:eastAsia="en-US" w:bidi="en-US"/>
      </w:rPr>
    </w:lvl>
    <w:lvl w:ilvl="8" w:tplc="E328F92A">
      <w:numFmt w:val="bullet"/>
      <w:lvlText w:val="•"/>
      <w:lvlJc w:val="left"/>
      <w:pPr>
        <w:ind w:left="8234" w:hanging="360"/>
      </w:pPr>
      <w:rPr>
        <w:rFonts w:hint="default"/>
        <w:lang w:val="en-US" w:eastAsia="en-US" w:bidi="en-U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04633"/>
    <w:rsid w:val="004904FC"/>
    <w:rsid w:val="00575D06"/>
    <w:rsid w:val="00580695"/>
    <w:rsid w:val="00804633"/>
    <w:rsid w:val="00C568C8"/>
    <w:rsid w:val="00DB2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695"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9"/>
    <w:qFormat/>
    <w:rsid w:val="00580695"/>
    <w:pPr>
      <w:spacing w:before="40"/>
      <w:ind w:left="41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rsid w:val="00580695"/>
    <w:pPr>
      <w:ind w:left="41"/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580695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580695"/>
    <w:pPr>
      <w:ind w:left="1020" w:hanging="361"/>
    </w:pPr>
  </w:style>
  <w:style w:type="paragraph" w:customStyle="1" w:styleId="TableParagraph">
    <w:name w:val="Table Paragraph"/>
    <w:basedOn w:val="Normal"/>
    <w:uiPriority w:val="1"/>
    <w:qFormat/>
    <w:rsid w:val="005806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5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334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SJC</cp:lastModifiedBy>
  <cp:revision>5</cp:revision>
  <cp:lastPrinted>2021-12-16T09:09:00Z</cp:lastPrinted>
  <dcterms:created xsi:type="dcterms:W3CDTF">2020-10-08T09:29:00Z</dcterms:created>
  <dcterms:modified xsi:type="dcterms:W3CDTF">2021-12-16T09:09:00Z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2020-10-08T00:00:00Z</vt:filetime>
  </property>
</Properties>
</file>