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25C" w:rsidRPr="009A48AE" w:rsidRDefault="0083525C" w:rsidP="0042229E">
      <w:pPr>
        <w:jc w:val="center"/>
        <w:rPr>
          <w:rFonts w:ascii="Arial" w:hAnsi="Arial" w:cs="Arial"/>
          <w:bCs/>
          <w:sz w:val="24"/>
          <w:szCs w:val="24"/>
        </w:rPr>
      </w:pPr>
      <w:r w:rsidRPr="009A48AE">
        <w:rPr>
          <w:rFonts w:ascii="Arial" w:hAnsi="Arial" w:cs="Arial"/>
          <w:bCs/>
          <w:sz w:val="24"/>
          <w:szCs w:val="24"/>
        </w:rPr>
        <w:t>ST.JOSEPH’S COLLEGE FOR WOMEN (AUTONOMOUS), VISAKHAPATNAM</w:t>
      </w:r>
    </w:p>
    <w:p w:rsidR="0083525C" w:rsidRPr="009A48AE" w:rsidRDefault="0083525C" w:rsidP="002A4676">
      <w:pPr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>IV SEMESTER</w:t>
      </w:r>
      <w:r w:rsidRPr="009A48AE">
        <w:rPr>
          <w:rFonts w:ascii="Arial" w:hAnsi="Arial" w:cs="Arial"/>
          <w:sz w:val="24"/>
          <w:szCs w:val="24"/>
        </w:rPr>
        <w:tab/>
      </w:r>
      <w:r w:rsidRPr="009A48AE">
        <w:rPr>
          <w:rFonts w:ascii="Arial" w:hAnsi="Arial" w:cs="Arial"/>
          <w:sz w:val="24"/>
          <w:szCs w:val="24"/>
        </w:rPr>
        <w:tab/>
      </w:r>
      <w:r w:rsidRPr="009A48AE">
        <w:rPr>
          <w:rFonts w:ascii="Arial" w:hAnsi="Arial" w:cs="Arial"/>
          <w:sz w:val="24"/>
          <w:szCs w:val="24"/>
        </w:rPr>
        <w:tab/>
      </w:r>
      <w:r w:rsidRPr="009A48AE">
        <w:rPr>
          <w:rFonts w:ascii="Arial" w:hAnsi="Arial" w:cs="Arial"/>
          <w:b/>
          <w:sz w:val="24"/>
          <w:szCs w:val="24"/>
        </w:rPr>
        <w:t>BIOCHEMISTRY</w:t>
      </w:r>
      <w:r w:rsidRPr="009A48AE">
        <w:rPr>
          <w:rFonts w:ascii="Arial" w:hAnsi="Arial" w:cs="Arial"/>
          <w:sz w:val="24"/>
          <w:szCs w:val="24"/>
        </w:rPr>
        <w:tab/>
      </w:r>
      <w:r w:rsidRPr="009A48AE">
        <w:rPr>
          <w:rFonts w:ascii="Arial" w:hAnsi="Arial" w:cs="Arial"/>
          <w:sz w:val="24"/>
          <w:szCs w:val="24"/>
        </w:rPr>
        <w:tab/>
      </w:r>
      <w:r w:rsidR="0042229E" w:rsidRPr="009A48AE">
        <w:rPr>
          <w:rFonts w:ascii="Arial" w:hAnsi="Arial" w:cs="Arial"/>
          <w:sz w:val="24"/>
          <w:szCs w:val="24"/>
        </w:rPr>
        <w:t>TIME</w:t>
      </w:r>
      <w:proofErr w:type="gramStart"/>
      <w:r w:rsidR="0042229E" w:rsidRPr="009A48AE">
        <w:rPr>
          <w:rFonts w:ascii="Arial" w:hAnsi="Arial" w:cs="Arial"/>
          <w:sz w:val="24"/>
          <w:szCs w:val="24"/>
        </w:rPr>
        <w:t>:</w:t>
      </w:r>
      <w:r w:rsidR="00D53C41">
        <w:rPr>
          <w:rFonts w:ascii="Arial" w:hAnsi="Arial" w:cs="Arial"/>
          <w:sz w:val="24"/>
          <w:szCs w:val="24"/>
        </w:rPr>
        <w:t>4</w:t>
      </w:r>
      <w:r w:rsidR="0042229E" w:rsidRPr="009A48AE">
        <w:rPr>
          <w:rFonts w:ascii="Arial" w:hAnsi="Arial" w:cs="Arial"/>
          <w:sz w:val="24"/>
          <w:szCs w:val="24"/>
        </w:rPr>
        <w:t>HRS</w:t>
      </w:r>
      <w:proofErr w:type="gramEnd"/>
      <w:r w:rsidR="0042229E" w:rsidRPr="009A48AE">
        <w:rPr>
          <w:rFonts w:ascii="Arial" w:hAnsi="Arial" w:cs="Arial"/>
          <w:sz w:val="24"/>
          <w:szCs w:val="24"/>
        </w:rPr>
        <w:t>/WEEK</w:t>
      </w:r>
    </w:p>
    <w:p w:rsidR="009A48AE" w:rsidRPr="009A48AE" w:rsidRDefault="0042229E" w:rsidP="0042229E">
      <w:pPr>
        <w:rPr>
          <w:rFonts w:ascii="Arial" w:hAnsi="Arial" w:cs="Arial"/>
          <w:sz w:val="20"/>
          <w:szCs w:val="20"/>
        </w:rPr>
      </w:pPr>
      <w:r w:rsidRPr="009A48AE">
        <w:rPr>
          <w:rFonts w:ascii="Arial" w:hAnsi="Arial" w:cs="Arial"/>
          <w:sz w:val="24"/>
          <w:szCs w:val="24"/>
        </w:rPr>
        <w:t xml:space="preserve">BCH 4803 (3) </w:t>
      </w:r>
      <w:r w:rsidRPr="009A48AE">
        <w:rPr>
          <w:rFonts w:ascii="Arial" w:hAnsi="Arial" w:cs="Arial"/>
          <w:b/>
          <w:sz w:val="20"/>
          <w:szCs w:val="20"/>
        </w:rPr>
        <w:t xml:space="preserve">INTERMEDIARY METABOLISM, </w:t>
      </w:r>
      <w:r w:rsidR="009A48AE" w:rsidRPr="009A48AE">
        <w:rPr>
          <w:rFonts w:ascii="Arial" w:hAnsi="Arial" w:cs="Arial"/>
          <w:b/>
          <w:sz w:val="20"/>
          <w:szCs w:val="20"/>
        </w:rPr>
        <w:t>NUTRITIONAL AND CLINICAL BIOCHEMISTRY</w:t>
      </w:r>
      <w:r w:rsidRPr="009A48AE">
        <w:rPr>
          <w:rFonts w:ascii="Arial" w:hAnsi="Arial" w:cs="Arial"/>
          <w:b/>
          <w:sz w:val="24"/>
          <w:szCs w:val="24"/>
        </w:rPr>
        <w:tab/>
      </w:r>
    </w:p>
    <w:p w:rsidR="009A48AE" w:rsidRPr="009A48AE" w:rsidRDefault="0083525C" w:rsidP="009A48AE">
      <w:pPr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601CB9">
        <w:rPr>
          <w:rFonts w:ascii="Arial" w:hAnsi="Arial" w:cs="Arial"/>
          <w:sz w:val="24"/>
          <w:szCs w:val="24"/>
        </w:rPr>
        <w:t>w.e.f</w:t>
      </w:r>
      <w:proofErr w:type="spellEnd"/>
      <w:proofErr w:type="gramEnd"/>
      <w:r w:rsidRPr="00601CB9">
        <w:rPr>
          <w:rFonts w:ascii="Arial" w:hAnsi="Arial" w:cs="Arial"/>
          <w:sz w:val="24"/>
          <w:szCs w:val="24"/>
        </w:rPr>
        <w:t>. 2020-2021 (20AH)</w:t>
      </w:r>
      <w:r w:rsidRPr="00601CB9">
        <w:rPr>
          <w:rFonts w:ascii="Arial" w:hAnsi="Arial" w:cs="Arial"/>
          <w:b/>
          <w:sz w:val="24"/>
          <w:szCs w:val="24"/>
        </w:rPr>
        <w:tab/>
      </w:r>
      <w:r w:rsidRPr="00601CB9">
        <w:rPr>
          <w:rFonts w:ascii="Arial" w:hAnsi="Arial" w:cs="Arial"/>
          <w:b/>
          <w:sz w:val="24"/>
          <w:szCs w:val="24"/>
        </w:rPr>
        <w:tab/>
      </w:r>
      <w:r w:rsidR="0042229E" w:rsidRPr="00601CB9">
        <w:rPr>
          <w:rFonts w:ascii="Arial" w:hAnsi="Arial" w:cs="Arial"/>
          <w:b/>
          <w:sz w:val="24"/>
          <w:szCs w:val="24"/>
        </w:rPr>
        <w:t>SYLLABUS</w:t>
      </w:r>
      <w:r w:rsidR="0042229E" w:rsidRPr="00601CB9">
        <w:rPr>
          <w:rFonts w:ascii="Arial" w:hAnsi="Arial" w:cs="Arial"/>
          <w:b/>
          <w:sz w:val="24"/>
          <w:szCs w:val="24"/>
        </w:rPr>
        <w:tab/>
      </w:r>
      <w:r w:rsidR="0042229E" w:rsidRPr="00601CB9">
        <w:rPr>
          <w:rFonts w:ascii="Arial" w:hAnsi="Arial" w:cs="Arial"/>
          <w:b/>
          <w:sz w:val="24"/>
          <w:szCs w:val="24"/>
        </w:rPr>
        <w:tab/>
      </w:r>
      <w:r w:rsidR="0042229E" w:rsidRPr="00601CB9">
        <w:rPr>
          <w:rFonts w:ascii="Arial" w:hAnsi="Arial" w:cs="Arial"/>
          <w:b/>
          <w:sz w:val="24"/>
          <w:szCs w:val="24"/>
        </w:rPr>
        <w:tab/>
      </w:r>
      <w:r w:rsidR="009A48AE" w:rsidRPr="009A48AE">
        <w:rPr>
          <w:rFonts w:ascii="Arial" w:hAnsi="Arial" w:cs="Arial"/>
          <w:sz w:val="24"/>
          <w:szCs w:val="24"/>
        </w:rPr>
        <w:t>MAX.MARKS:100</w:t>
      </w:r>
    </w:p>
    <w:p w:rsidR="0083525C" w:rsidRPr="00601CB9" w:rsidRDefault="0083525C" w:rsidP="000F3BAA">
      <w:pPr>
        <w:pStyle w:val="BodyText"/>
        <w:spacing w:before="5" w:line="360" w:lineRule="auto"/>
        <w:rPr>
          <w:rFonts w:ascii="Arial" w:hAnsi="Arial" w:cs="Arial"/>
          <w:b/>
          <w:color w:val="000000"/>
          <w:w w:val="90"/>
          <w:sz w:val="30"/>
          <w:szCs w:val="24"/>
        </w:rPr>
      </w:pPr>
    </w:p>
    <w:p w:rsidR="0083525C" w:rsidRPr="009A48AE" w:rsidRDefault="003C453A" w:rsidP="009A48AE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A48AE">
        <w:rPr>
          <w:rFonts w:ascii="Arial" w:hAnsi="Arial" w:cs="Arial"/>
          <w:b/>
          <w:bCs/>
          <w:sz w:val="24"/>
          <w:szCs w:val="24"/>
        </w:rPr>
        <w:t xml:space="preserve">OBJECTIVES: </w:t>
      </w:r>
      <w:r w:rsidR="0083525C" w:rsidRPr="009A48AE">
        <w:rPr>
          <w:rFonts w:ascii="Arial" w:hAnsi="Arial" w:cs="Arial"/>
          <w:b/>
          <w:bCs/>
          <w:sz w:val="24"/>
          <w:szCs w:val="24"/>
        </w:rPr>
        <w:t>To enable the students to-</w:t>
      </w:r>
    </w:p>
    <w:p w:rsidR="0083525C" w:rsidRPr="009A48AE" w:rsidRDefault="0083525C" w:rsidP="009A48AE">
      <w:pPr>
        <w:widowControl/>
        <w:numPr>
          <w:ilvl w:val="0"/>
          <w:numId w:val="3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0" w:name="_Hlk82538464"/>
      <w:r w:rsidRPr="009A48AE">
        <w:rPr>
          <w:rFonts w:ascii="Arial" w:hAnsi="Arial" w:cs="Arial"/>
          <w:sz w:val="24"/>
          <w:szCs w:val="24"/>
        </w:rPr>
        <w:t xml:space="preserve">Sketch the entire carbohydrate metabolism and its </w:t>
      </w:r>
      <w:proofErr w:type="spellStart"/>
      <w:r w:rsidRPr="009A48AE">
        <w:rPr>
          <w:rFonts w:ascii="Arial" w:hAnsi="Arial" w:cs="Arial"/>
          <w:sz w:val="24"/>
          <w:szCs w:val="24"/>
        </w:rPr>
        <w:t>energetics</w:t>
      </w:r>
      <w:proofErr w:type="spellEnd"/>
    </w:p>
    <w:p w:rsidR="0083525C" w:rsidRPr="009A48AE" w:rsidRDefault="0083525C" w:rsidP="009A48AE">
      <w:pPr>
        <w:widowControl/>
        <w:numPr>
          <w:ilvl w:val="0"/>
          <w:numId w:val="3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>Comprehend lipid metabolism and its role in human body maintenance</w:t>
      </w:r>
    </w:p>
    <w:p w:rsidR="0083525C" w:rsidRPr="009A48AE" w:rsidRDefault="0083525C" w:rsidP="009A48AE">
      <w:pPr>
        <w:widowControl/>
        <w:numPr>
          <w:ilvl w:val="0"/>
          <w:numId w:val="3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>Explain amino acid metabolism, and Nucleic acid metabolism and interpret its usage in cancer therapy</w:t>
      </w:r>
    </w:p>
    <w:bookmarkEnd w:id="0"/>
    <w:p w:rsidR="0083525C" w:rsidRPr="009A48AE" w:rsidRDefault="0083525C" w:rsidP="009A48AE">
      <w:pPr>
        <w:widowControl/>
        <w:numPr>
          <w:ilvl w:val="0"/>
          <w:numId w:val="3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>Correlate physiological disorders with Nutritional deficiencies</w:t>
      </w:r>
    </w:p>
    <w:p w:rsidR="0083525C" w:rsidRPr="009A48AE" w:rsidRDefault="0083525C" w:rsidP="009A48AE">
      <w:pPr>
        <w:widowControl/>
        <w:numPr>
          <w:ilvl w:val="0"/>
          <w:numId w:val="3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 xml:space="preserve">Evaluate biological fluids for enzymes in diseased states  </w:t>
      </w:r>
    </w:p>
    <w:p w:rsidR="009A48AE" w:rsidRPr="009A48AE" w:rsidRDefault="009A48AE" w:rsidP="009A48AE">
      <w:pPr>
        <w:widowControl/>
        <w:autoSpaceDE/>
        <w:autoSpaceDN/>
        <w:spacing w:line="36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83525C" w:rsidRPr="009A48AE" w:rsidRDefault="0042229E" w:rsidP="009A48A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9A48AE">
        <w:rPr>
          <w:rFonts w:ascii="Arial" w:hAnsi="Arial" w:cs="Arial"/>
          <w:b/>
          <w:sz w:val="24"/>
          <w:szCs w:val="24"/>
        </w:rPr>
        <w:t>COURSE OUTCOMES</w:t>
      </w:r>
      <w:r w:rsidR="0083525C" w:rsidRPr="009A48AE">
        <w:rPr>
          <w:rFonts w:ascii="Arial" w:hAnsi="Arial" w:cs="Arial"/>
          <w:b/>
          <w:sz w:val="24"/>
          <w:szCs w:val="24"/>
        </w:rPr>
        <w:t>- Students will be able to</w:t>
      </w:r>
    </w:p>
    <w:p w:rsidR="0083525C" w:rsidRPr="009A48AE" w:rsidRDefault="0083525C" w:rsidP="009A48AE">
      <w:pPr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b/>
          <w:bCs/>
          <w:sz w:val="24"/>
          <w:szCs w:val="24"/>
        </w:rPr>
        <w:t>CO1</w:t>
      </w:r>
      <w:proofErr w:type="gramStart"/>
      <w:r w:rsidRPr="009A48AE">
        <w:rPr>
          <w:rFonts w:ascii="Arial" w:hAnsi="Arial" w:cs="Arial"/>
          <w:b/>
          <w:bCs/>
          <w:sz w:val="24"/>
          <w:szCs w:val="24"/>
        </w:rPr>
        <w:t>:</w:t>
      </w:r>
      <w:bookmarkStart w:id="1" w:name="_Hlk82538486"/>
      <w:r w:rsidRPr="009A48AE">
        <w:rPr>
          <w:rFonts w:ascii="Arial" w:hAnsi="Arial" w:cs="Arial"/>
          <w:sz w:val="24"/>
          <w:szCs w:val="24"/>
        </w:rPr>
        <w:t>Identify</w:t>
      </w:r>
      <w:proofErr w:type="gramEnd"/>
      <w:r w:rsidRPr="009A48AE">
        <w:rPr>
          <w:rFonts w:ascii="Arial" w:hAnsi="Arial" w:cs="Arial"/>
          <w:sz w:val="24"/>
          <w:szCs w:val="24"/>
        </w:rPr>
        <w:t xml:space="preserve"> major pathways of carbohydrate and lipid metabolism</w:t>
      </w:r>
      <w:bookmarkEnd w:id="1"/>
    </w:p>
    <w:p w:rsidR="0083525C" w:rsidRPr="009A48AE" w:rsidRDefault="0083525C" w:rsidP="009A48AE">
      <w:pPr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b/>
          <w:bCs/>
          <w:sz w:val="24"/>
          <w:szCs w:val="24"/>
        </w:rPr>
        <w:t>CO2</w:t>
      </w:r>
      <w:proofErr w:type="gramStart"/>
      <w:r w:rsidRPr="009A48AE">
        <w:rPr>
          <w:rFonts w:ascii="Arial" w:hAnsi="Arial" w:cs="Arial"/>
          <w:sz w:val="24"/>
          <w:szCs w:val="24"/>
        </w:rPr>
        <w:t>:</w:t>
      </w:r>
      <w:bookmarkStart w:id="2" w:name="_Hlk82538505"/>
      <w:r w:rsidRPr="009A48AE">
        <w:rPr>
          <w:rFonts w:ascii="Arial" w:hAnsi="Arial" w:cs="Arial"/>
          <w:sz w:val="24"/>
          <w:szCs w:val="24"/>
        </w:rPr>
        <w:t>Define</w:t>
      </w:r>
      <w:proofErr w:type="gramEnd"/>
      <w:r w:rsidRPr="009A48AE">
        <w:rPr>
          <w:rFonts w:ascii="Arial" w:hAnsi="Arial" w:cs="Arial"/>
          <w:sz w:val="24"/>
          <w:szCs w:val="24"/>
        </w:rPr>
        <w:t xml:space="preserve"> major pathways of amino acids and nucleic acid metabolisms</w:t>
      </w:r>
      <w:bookmarkEnd w:id="2"/>
    </w:p>
    <w:p w:rsidR="0083525C" w:rsidRPr="009A48AE" w:rsidRDefault="0083525C" w:rsidP="009A48AE">
      <w:pPr>
        <w:spacing w:line="360" w:lineRule="auto"/>
        <w:ind w:left="426"/>
        <w:jc w:val="both"/>
        <w:rPr>
          <w:rFonts w:ascii="Arial" w:hAnsi="Arial" w:cs="Arial"/>
          <w:b/>
          <w:bCs/>
          <w:sz w:val="24"/>
          <w:szCs w:val="24"/>
        </w:rPr>
      </w:pPr>
      <w:r w:rsidRPr="009A48AE">
        <w:rPr>
          <w:rFonts w:ascii="Arial" w:hAnsi="Arial" w:cs="Arial"/>
          <w:b/>
          <w:bCs/>
          <w:sz w:val="24"/>
          <w:szCs w:val="24"/>
        </w:rPr>
        <w:t>CO3</w:t>
      </w:r>
      <w:proofErr w:type="gramStart"/>
      <w:r w:rsidRPr="009A48AE">
        <w:rPr>
          <w:rFonts w:ascii="Arial" w:hAnsi="Arial" w:cs="Arial"/>
          <w:b/>
          <w:bCs/>
          <w:sz w:val="24"/>
          <w:szCs w:val="24"/>
        </w:rPr>
        <w:t>:</w:t>
      </w:r>
      <w:r w:rsidRPr="009A48AE">
        <w:rPr>
          <w:rFonts w:ascii="Arial" w:hAnsi="Arial" w:cs="Arial"/>
          <w:bCs/>
          <w:sz w:val="24"/>
          <w:szCs w:val="24"/>
        </w:rPr>
        <w:t>Emphasize</w:t>
      </w:r>
      <w:r w:rsidRPr="009A48AE">
        <w:rPr>
          <w:rFonts w:ascii="Arial" w:hAnsi="Arial" w:cs="Arial"/>
          <w:spacing w:val="1"/>
          <w:sz w:val="24"/>
          <w:szCs w:val="24"/>
        </w:rPr>
        <w:t>the</w:t>
      </w:r>
      <w:proofErr w:type="gramEnd"/>
      <w:r w:rsidRPr="009A48AE">
        <w:rPr>
          <w:rFonts w:ascii="Arial" w:hAnsi="Arial" w:cs="Arial"/>
          <w:spacing w:val="1"/>
          <w:sz w:val="24"/>
          <w:szCs w:val="24"/>
        </w:rPr>
        <w:t xml:space="preserve"> </w:t>
      </w:r>
      <w:proofErr w:type="spellStart"/>
      <w:r w:rsidRPr="009A48AE">
        <w:rPr>
          <w:rFonts w:ascii="Arial" w:hAnsi="Arial" w:cs="Arial"/>
          <w:sz w:val="24"/>
          <w:szCs w:val="24"/>
        </w:rPr>
        <w:t>roleofATPcoupledreactions</w:t>
      </w:r>
      <w:proofErr w:type="spellEnd"/>
    </w:p>
    <w:p w:rsidR="0083525C" w:rsidRPr="009A48AE" w:rsidRDefault="0083525C" w:rsidP="009A48AE">
      <w:pPr>
        <w:spacing w:line="360" w:lineRule="auto"/>
        <w:ind w:left="426"/>
        <w:jc w:val="both"/>
        <w:rPr>
          <w:rFonts w:ascii="Arial" w:hAnsi="Arial" w:cs="Arial"/>
          <w:spacing w:val="-57"/>
          <w:sz w:val="24"/>
          <w:szCs w:val="24"/>
        </w:rPr>
      </w:pPr>
      <w:r w:rsidRPr="009A48AE">
        <w:rPr>
          <w:rFonts w:ascii="Arial" w:hAnsi="Arial" w:cs="Arial"/>
          <w:b/>
          <w:bCs/>
          <w:sz w:val="24"/>
          <w:szCs w:val="24"/>
        </w:rPr>
        <w:t>CO4</w:t>
      </w:r>
      <w:proofErr w:type="gramStart"/>
      <w:r w:rsidRPr="009A48AE">
        <w:rPr>
          <w:rFonts w:ascii="Arial" w:hAnsi="Arial" w:cs="Arial"/>
          <w:b/>
          <w:bCs/>
          <w:sz w:val="24"/>
          <w:szCs w:val="24"/>
        </w:rPr>
        <w:t>:</w:t>
      </w:r>
      <w:r w:rsidRPr="009A48AE">
        <w:rPr>
          <w:rFonts w:ascii="Arial" w:hAnsi="Arial" w:cs="Arial"/>
          <w:sz w:val="24"/>
          <w:szCs w:val="24"/>
        </w:rPr>
        <w:t>Identify</w:t>
      </w:r>
      <w:proofErr w:type="gramEnd"/>
      <w:r w:rsidRPr="009A48AE">
        <w:rPr>
          <w:rFonts w:ascii="Arial" w:hAnsi="Arial" w:cs="Arial"/>
          <w:sz w:val="24"/>
          <w:szCs w:val="24"/>
        </w:rPr>
        <w:t xml:space="preserve"> and suggest diet for </w:t>
      </w:r>
      <w:proofErr w:type="spellStart"/>
      <w:r w:rsidRPr="009A48AE">
        <w:rPr>
          <w:rFonts w:ascii="Arial" w:hAnsi="Arial" w:cs="Arial"/>
          <w:sz w:val="24"/>
          <w:szCs w:val="24"/>
        </w:rPr>
        <w:t>individualssufferingfromproteinenergy</w:t>
      </w:r>
      <w:proofErr w:type="spellEnd"/>
      <w:r w:rsidRPr="009A48AE">
        <w:rPr>
          <w:rFonts w:ascii="Arial" w:hAnsi="Arial" w:cs="Arial"/>
          <w:sz w:val="24"/>
          <w:szCs w:val="24"/>
        </w:rPr>
        <w:t xml:space="preserve"> malnutrition</w:t>
      </w:r>
    </w:p>
    <w:p w:rsidR="0083525C" w:rsidRPr="009A48AE" w:rsidRDefault="0083525C" w:rsidP="009A48AE">
      <w:pPr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b/>
          <w:bCs/>
          <w:sz w:val="24"/>
          <w:szCs w:val="24"/>
        </w:rPr>
        <w:t>CO5</w:t>
      </w:r>
      <w:proofErr w:type="gramStart"/>
      <w:r w:rsidRPr="009A48AE">
        <w:rPr>
          <w:rFonts w:ascii="Arial" w:hAnsi="Arial" w:cs="Arial"/>
          <w:b/>
          <w:bCs/>
          <w:sz w:val="24"/>
          <w:szCs w:val="24"/>
        </w:rPr>
        <w:t>:</w:t>
      </w:r>
      <w:r w:rsidRPr="009A48AE">
        <w:rPr>
          <w:rFonts w:ascii="Arial" w:hAnsi="Arial" w:cs="Arial"/>
          <w:sz w:val="24"/>
          <w:szCs w:val="24"/>
        </w:rPr>
        <w:t>Interpret</w:t>
      </w:r>
      <w:proofErr w:type="gramEnd"/>
      <w:r w:rsidRPr="009A48AE">
        <w:rPr>
          <w:rFonts w:ascii="Arial" w:hAnsi="Arial" w:cs="Arial"/>
          <w:sz w:val="24"/>
          <w:szCs w:val="24"/>
        </w:rPr>
        <w:t xml:space="preserve"> the role of clinically important enzymes in disease states</w:t>
      </w:r>
    </w:p>
    <w:p w:rsidR="009A48AE" w:rsidRPr="009A48AE" w:rsidRDefault="009A48AE" w:rsidP="009A48AE">
      <w:pPr>
        <w:tabs>
          <w:tab w:val="left" w:pos="8910"/>
        </w:tabs>
        <w:spacing w:line="360" w:lineRule="auto"/>
        <w:ind w:left="1134" w:hanging="1134"/>
        <w:jc w:val="both"/>
        <w:rPr>
          <w:rFonts w:ascii="Arial" w:hAnsi="Arial" w:cs="Arial"/>
          <w:b/>
          <w:sz w:val="24"/>
          <w:szCs w:val="24"/>
        </w:rPr>
      </w:pPr>
    </w:p>
    <w:p w:rsidR="0083525C" w:rsidRPr="009A48AE" w:rsidRDefault="0042229E" w:rsidP="009A48AE">
      <w:pPr>
        <w:tabs>
          <w:tab w:val="left" w:pos="8910"/>
        </w:tabs>
        <w:spacing w:line="360" w:lineRule="auto"/>
        <w:ind w:left="1134" w:hanging="1134"/>
        <w:jc w:val="both"/>
        <w:rPr>
          <w:rFonts w:ascii="Arial" w:hAnsi="Arial" w:cs="Arial"/>
          <w:b/>
          <w:sz w:val="24"/>
          <w:szCs w:val="24"/>
        </w:rPr>
      </w:pPr>
      <w:r w:rsidRPr="009A48AE">
        <w:rPr>
          <w:rFonts w:ascii="Arial" w:hAnsi="Arial" w:cs="Arial"/>
          <w:b/>
          <w:sz w:val="24"/>
          <w:szCs w:val="24"/>
        </w:rPr>
        <w:t xml:space="preserve">UNIT-I: CARBOHYDRATE </w:t>
      </w:r>
      <w:proofErr w:type="gramStart"/>
      <w:r w:rsidRPr="009A48AE">
        <w:rPr>
          <w:rFonts w:ascii="Arial" w:hAnsi="Arial" w:cs="Arial"/>
          <w:b/>
          <w:sz w:val="24"/>
          <w:szCs w:val="24"/>
        </w:rPr>
        <w:t>METABOLISM :</w:t>
      </w:r>
      <w:proofErr w:type="gramEnd"/>
      <w:r w:rsidRPr="009A48AE">
        <w:rPr>
          <w:rFonts w:ascii="Arial" w:hAnsi="Arial" w:cs="Arial"/>
          <w:b/>
          <w:sz w:val="24"/>
          <w:szCs w:val="24"/>
        </w:rPr>
        <w:t xml:space="preserve"> </w:t>
      </w:r>
      <w:r w:rsidR="0083525C" w:rsidRPr="009A48AE">
        <w:rPr>
          <w:rFonts w:ascii="Arial" w:hAnsi="Arial" w:cs="Arial"/>
          <w:sz w:val="24"/>
          <w:szCs w:val="24"/>
        </w:rPr>
        <w:t xml:space="preserve">Concept of anabolism and catabolism. </w:t>
      </w:r>
      <w:proofErr w:type="spellStart"/>
      <w:proofErr w:type="gramStart"/>
      <w:r w:rsidR="0083525C" w:rsidRPr="009A48AE">
        <w:rPr>
          <w:rFonts w:ascii="Arial" w:hAnsi="Arial" w:cs="Arial"/>
          <w:sz w:val="24"/>
          <w:szCs w:val="24"/>
        </w:rPr>
        <w:t>Glycolytic</w:t>
      </w:r>
      <w:proofErr w:type="spellEnd"/>
      <w:r w:rsidR="0083525C" w:rsidRPr="009A48AE">
        <w:rPr>
          <w:rFonts w:ascii="Arial" w:hAnsi="Arial" w:cs="Arial"/>
          <w:sz w:val="24"/>
          <w:szCs w:val="24"/>
        </w:rPr>
        <w:t xml:space="preserve"> pathway, energy yield.</w:t>
      </w:r>
      <w:proofErr w:type="gramEnd"/>
      <w:r w:rsidR="0083525C" w:rsidRPr="009A48AE">
        <w:rPr>
          <w:rFonts w:ascii="Arial" w:hAnsi="Arial" w:cs="Arial"/>
          <w:sz w:val="24"/>
          <w:szCs w:val="24"/>
        </w:rPr>
        <w:t xml:space="preserve"> </w:t>
      </w:r>
      <w:proofErr w:type="gramStart"/>
      <w:r w:rsidR="0083525C" w:rsidRPr="009A48AE">
        <w:rPr>
          <w:rFonts w:ascii="Arial" w:hAnsi="Arial" w:cs="Arial"/>
          <w:sz w:val="24"/>
          <w:szCs w:val="24"/>
        </w:rPr>
        <w:t xml:space="preserve">Fate of </w:t>
      </w:r>
      <w:proofErr w:type="spellStart"/>
      <w:r w:rsidR="0083525C" w:rsidRPr="009A48AE">
        <w:rPr>
          <w:rFonts w:ascii="Arial" w:hAnsi="Arial" w:cs="Arial"/>
          <w:sz w:val="24"/>
          <w:szCs w:val="24"/>
        </w:rPr>
        <w:t>pyruvate</w:t>
      </w:r>
      <w:proofErr w:type="spellEnd"/>
      <w:r w:rsidR="0083525C" w:rsidRPr="009A48AE">
        <w:rPr>
          <w:rFonts w:ascii="Arial" w:hAnsi="Arial" w:cs="Arial"/>
          <w:sz w:val="24"/>
          <w:szCs w:val="24"/>
        </w:rPr>
        <w:t xml:space="preserve">-formation of lactate and ethanol, Citric acid cycle, regulation, energy yield, </w:t>
      </w:r>
      <w:proofErr w:type="spellStart"/>
      <w:r w:rsidR="0083525C" w:rsidRPr="009A48AE">
        <w:rPr>
          <w:rFonts w:ascii="Arial" w:hAnsi="Arial" w:cs="Arial"/>
          <w:sz w:val="24"/>
          <w:szCs w:val="24"/>
        </w:rPr>
        <w:t>amphipathic</w:t>
      </w:r>
      <w:proofErr w:type="spellEnd"/>
      <w:r w:rsidR="0083525C" w:rsidRPr="009A48AE">
        <w:rPr>
          <w:rFonts w:ascii="Arial" w:hAnsi="Arial" w:cs="Arial"/>
          <w:sz w:val="24"/>
          <w:szCs w:val="24"/>
        </w:rPr>
        <w:t xml:space="preserve"> role.</w:t>
      </w:r>
      <w:proofErr w:type="gramEnd"/>
      <w:r w:rsidR="0083525C" w:rsidRPr="009A48AE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83525C" w:rsidRPr="009A48AE">
        <w:rPr>
          <w:rFonts w:ascii="Arial" w:hAnsi="Arial" w:cs="Arial"/>
          <w:sz w:val="24"/>
          <w:szCs w:val="24"/>
        </w:rPr>
        <w:t>Anaplerotic</w:t>
      </w:r>
      <w:proofErr w:type="spellEnd"/>
      <w:r w:rsidR="0083525C" w:rsidRPr="009A48AE">
        <w:rPr>
          <w:rFonts w:ascii="Arial" w:hAnsi="Arial" w:cs="Arial"/>
          <w:sz w:val="24"/>
          <w:szCs w:val="24"/>
        </w:rPr>
        <w:t xml:space="preserve"> reactions.</w:t>
      </w:r>
      <w:proofErr w:type="gramEnd"/>
      <w:r w:rsidR="0083525C" w:rsidRPr="009A48AE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83525C" w:rsidRPr="009A48AE">
        <w:rPr>
          <w:rFonts w:ascii="Arial" w:hAnsi="Arial" w:cs="Arial"/>
          <w:sz w:val="24"/>
          <w:szCs w:val="24"/>
        </w:rPr>
        <w:t>Glycogenolysis</w:t>
      </w:r>
      <w:proofErr w:type="spellEnd"/>
      <w:r w:rsidR="0083525C" w:rsidRPr="009A48AE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="0083525C" w:rsidRPr="009A48AE">
        <w:rPr>
          <w:rFonts w:ascii="Arial" w:hAnsi="Arial" w:cs="Arial"/>
          <w:sz w:val="24"/>
          <w:szCs w:val="24"/>
        </w:rPr>
        <w:t>glycogenesis</w:t>
      </w:r>
      <w:proofErr w:type="spellEnd"/>
      <w:r w:rsidR="0083525C" w:rsidRPr="009A48AE">
        <w:rPr>
          <w:rFonts w:ascii="Arial" w:hAnsi="Arial" w:cs="Arial"/>
          <w:sz w:val="24"/>
          <w:szCs w:val="24"/>
        </w:rPr>
        <w:t>.</w:t>
      </w:r>
      <w:proofErr w:type="gramEnd"/>
      <w:r w:rsidR="0083525C" w:rsidRPr="009A48AE">
        <w:rPr>
          <w:rFonts w:ascii="Arial" w:hAnsi="Arial" w:cs="Arial"/>
          <w:sz w:val="24"/>
          <w:szCs w:val="24"/>
        </w:rPr>
        <w:t xml:space="preserve"> </w:t>
      </w:r>
      <w:proofErr w:type="gramStart"/>
      <w:r w:rsidR="0083525C" w:rsidRPr="009A48AE">
        <w:rPr>
          <w:rFonts w:ascii="Arial" w:hAnsi="Arial" w:cs="Arial"/>
          <w:sz w:val="24"/>
          <w:szCs w:val="24"/>
        </w:rPr>
        <w:t>Pentose phosphate pathway.</w:t>
      </w:r>
      <w:proofErr w:type="gramEnd"/>
      <w:r w:rsidR="0083525C" w:rsidRPr="009A48AE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83525C" w:rsidRPr="009A48AE">
        <w:rPr>
          <w:rFonts w:ascii="Arial" w:hAnsi="Arial" w:cs="Arial"/>
          <w:sz w:val="24"/>
          <w:szCs w:val="24"/>
        </w:rPr>
        <w:t>Gluconeogenesis</w:t>
      </w:r>
      <w:proofErr w:type="spellEnd"/>
      <w:r w:rsidR="0083525C" w:rsidRPr="009A48AE">
        <w:rPr>
          <w:rFonts w:ascii="Arial" w:hAnsi="Arial" w:cs="Arial"/>
          <w:sz w:val="24"/>
          <w:szCs w:val="24"/>
        </w:rPr>
        <w:t>.</w:t>
      </w:r>
      <w:proofErr w:type="gramEnd"/>
      <w:r w:rsidR="0083525C" w:rsidRPr="009A48AE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83525C" w:rsidRPr="009A48AE">
        <w:rPr>
          <w:rFonts w:ascii="Arial" w:hAnsi="Arial" w:cs="Arial"/>
          <w:sz w:val="24"/>
          <w:szCs w:val="24"/>
        </w:rPr>
        <w:t>Photosytnthesis</w:t>
      </w:r>
      <w:proofErr w:type="spellEnd"/>
      <w:r w:rsidR="0083525C" w:rsidRPr="009A48AE">
        <w:rPr>
          <w:rFonts w:ascii="Arial" w:hAnsi="Arial" w:cs="Arial"/>
          <w:sz w:val="24"/>
          <w:szCs w:val="24"/>
        </w:rPr>
        <w:t>- Light and Dark reactions, Calvin cycle, C</w:t>
      </w:r>
      <w:r w:rsidR="0083525C" w:rsidRPr="009A48AE">
        <w:rPr>
          <w:rFonts w:ascii="Arial" w:hAnsi="Arial" w:cs="Arial"/>
          <w:sz w:val="24"/>
          <w:szCs w:val="24"/>
          <w:vertAlign w:val="subscript"/>
        </w:rPr>
        <w:t>4</w:t>
      </w:r>
      <w:r w:rsidR="0083525C" w:rsidRPr="009A48AE">
        <w:rPr>
          <w:rFonts w:ascii="Arial" w:hAnsi="Arial" w:cs="Arial"/>
          <w:sz w:val="24"/>
          <w:szCs w:val="24"/>
        </w:rPr>
        <w:t xml:space="preserve"> Pathway.</w:t>
      </w:r>
      <w:proofErr w:type="gramEnd"/>
      <w:r w:rsidR="0083525C" w:rsidRPr="009A48AE">
        <w:rPr>
          <w:rFonts w:ascii="Arial" w:hAnsi="Arial" w:cs="Arial"/>
          <w:sz w:val="24"/>
          <w:szCs w:val="24"/>
        </w:rPr>
        <w:t xml:space="preserve"> </w:t>
      </w:r>
      <w:proofErr w:type="gramStart"/>
      <w:r w:rsidR="0083525C" w:rsidRPr="009A48AE">
        <w:rPr>
          <w:rFonts w:ascii="Arial" w:hAnsi="Arial" w:cs="Arial"/>
          <w:sz w:val="24"/>
          <w:szCs w:val="24"/>
        </w:rPr>
        <w:t>Disorders of carbohydrate metabolism- Diabetes Mellitus</w:t>
      </w:r>
      <w:r w:rsidR="0083525C" w:rsidRPr="009A48AE">
        <w:rPr>
          <w:rFonts w:ascii="Arial" w:eastAsia="Arial" w:hAnsi="Arial" w:cs="Arial"/>
          <w:i/>
          <w:sz w:val="24"/>
          <w:szCs w:val="24"/>
        </w:rPr>
        <w:t>.</w:t>
      </w:r>
      <w:proofErr w:type="gramEnd"/>
    </w:p>
    <w:p w:rsidR="009A48AE" w:rsidRPr="009A48AE" w:rsidRDefault="009A48AE" w:rsidP="009A48AE">
      <w:pPr>
        <w:tabs>
          <w:tab w:val="left" w:pos="7900"/>
        </w:tabs>
        <w:spacing w:line="360" w:lineRule="auto"/>
        <w:ind w:left="1134" w:hanging="1134"/>
        <w:jc w:val="both"/>
        <w:rPr>
          <w:rFonts w:ascii="Arial" w:hAnsi="Arial" w:cs="Arial"/>
          <w:b/>
          <w:sz w:val="24"/>
          <w:szCs w:val="24"/>
        </w:rPr>
      </w:pPr>
    </w:p>
    <w:p w:rsidR="0083525C" w:rsidRPr="009A48AE" w:rsidRDefault="0042229E" w:rsidP="009A48AE">
      <w:pPr>
        <w:tabs>
          <w:tab w:val="left" w:pos="7900"/>
        </w:tabs>
        <w:spacing w:line="360" w:lineRule="auto"/>
        <w:ind w:left="1134" w:hanging="1134"/>
        <w:jc w:val="both"/>
        <w:rPr>
          <w:rFonts w:ascii="Arial" w:hAnsi="Arial" w:cs="Arial"/>
          <w:b/>
          <w:sz w:val="24"/>
          <w:szCs w:val="24"/>
        </w:rPr>
      </w:pPr>
      <w:r w:rsidRPr="009A48AE">
        <w:rPr>
          <w:rFonts w:ascii="Arial" w:hAnsi="Arial" w:cs="Arial"/>
          <w:b/>
          <w:sz w:val="24"/>
          <w:szCs w:val="24"/>
        </w:rPr>
        <w:t>UNIT-II: LIPID METABOLISM</w:t>
      </w:r>
      <w:r w:rsidR="003236AD" w:rsidRPr="009A48AE">
        <w:rPr>
          <w:rFonts w:ascii="Arial" w:hAnsi="Arial" w:cs="Arial"/>
          <w:sz w:val="24"/>
          <w:szCs w:val="24"/>
        </w:rPr>
        <w:t xml:space="preserve"> : </w:t>
      </w:r>
      <w:r w:rsidR="0083525C" w:rsidRPr="009A48AE">
        <w:rPr>
          <w:rFonts w:ascii="Arial" w:hAnsi="Arial" w:cs="Arial"/>
          <w:sz w:val="24"/>
          <w:szCs w:val="24"/>
        </w:rPr>
        <w:t xml:space="preserve">Catabolism of fatty acids (β- oxidation) with even and odd number of carbon </w:t>
      </w:r>
      <w:proofErr w:type="spellStart"/>
      <w:r w:rsidR="0083525C" w:rsidRPr="009A48AE">
        <w:rPr>
          <w:rFonts w:ascii="Arial" w:hAnsi="Arial" w:cs="Arial"/>
          <w:sz w:val="24"/>
          <w:szCs w:val="24"/>
        </w:rPr>
        <w:t>atoms,Ketogenesis</w:t>
      </w:r>
      <w:proofErr w:type="spellEnd"/>
      <w:r w:rsidR="0083525C" w:rsidRPr="009A48AE">
        <w:rPr>
          <w:rFonts w:ascii="Arial" w:hAnsi="Arial" w:cs="Arial"/>
          <w:sz w:val="24"/>
          <w:szCs w:val="24"/>
        </w:rPr>
        <w:t xml:space="preserve">, </w:t>
      </w:r>
      <w:r w:rsidR="0083525C" w:rsidRPr="009A48AE">
        <w:rPr>
          <w:rFonts w:ascii="Arial" w:eastAsia="Arial" w:hAnsi="Arial" w:cs="Arial"/>
          <w:i/>
          <w:sz w:val="24"/>
          <w:szCs w:val="24"/>
        </w:rPr>
        <w:t>DE NOVO</w:t>
      </w:r>
      <w:r w:rsidR="0083525C" w:rsidRPr="009A48AE">
        <w:rPr>
          <w:rFonts w:ascii="Arial" w:hAnsi="Arial" w:cs="Arial"/>
          <w:sz w:val="24"/>
          <w:szCs w:val="24"/>
        </w:rPr>
        <w:t xml:space="preserve"> synthesis of fatty acids, elongation of fatty acids in mitochondria and </w:t>
      </w:r>
      <w:proofErr w:type="spellStart"/>
      <w:r w:rsidR="0083525C" w:rsidRPr="009A48AE">
        <w:rPr>
          <w:rFonts w:ascii="Arial" w:hAnsi="Arial" w:cs="Arial"/>
          <w:sz w:val="24"/>
          <w:szCs w:val="24"/>
        </w:rPr>
        <w:t>microsomes</w:t>
      </w:r>
      <w:proofErr w:type="spellEnd"/>
      <w:r w:rsidR="0083525C" w:rsidRPr="009A48AE">
        <w:rPr>
          <w:rFonts w:ascii="Arial" w:hAnsi="Arial" w:cs="Arial"/>
          <w:sz w:val="24"/>
          <w:szCs w:val="24"/>
        </w:rPr>
        <w:t xml:space="preserve">, Biosynthesis and degradation of </w:t>
      </w:r>
      <w:proofErr w:type="spellStart"/>
      <w:r w:rsidR="0083525C" w:rsidRPr="009A48AE">
        <w:rPr>
          <w:rFonts w:ascii="Arial" w:hAnsi="Arial" w:cs="Arial"/>
          <w:sz w:val="24"/>
          <w:szCs w:val="24"/>
        </w:rPr>
        <w:t>triacylglycerol</w:t>
      </w:r>
      <w:proofErr w:type="spellEnd"/>
      <w:r w:rsidR="0083525C" w:rsidRPr="009A48AE">
        <w:rPr>
          <w:rFonts w:ascii="Arial" w:hAnsi="Arial" w:cs="Arial"/>
          <w:sz w:val="24"/>
          <w:szCs w:val="24"/>
        </w:rPr>
        <w:t xml:space="preserve"> and lecithin. </w:t>
      </w:r>
      <w:proofErr w:type="gramStart"/>
      <w:r w:rsidR="0083525C" w:rsidRPr="009A48AE">
        <w:rPr>
          <w:rFonts w:ascii="Arial" w:hAnsi="Arial" w:cs="Arial"/>
          <w:sz w:val="24"/>
          <w:szCs w:val="24"/>
        </w:rPr>
        <w:t>Biosynthesis of cholesterol.</w:t>
      </w:r>
      <w:proofErr w:type="gramEnd"/>
      <w:r w:rsidR="0083525C" w:rsidRPr="009A48AE">
        <w:rPr>
          <w:rFonts w:ascii="Arial" w:hAnsi="Arial" w:cs="Arial"/>
          <w:sz w:val="24"/>
          <w:szCs w:val="24"/>
        </w:rPr>
        <w:t xml:space="preserve"> </w:t>
      </w:r>
      <w:proofErr w:type="gramStart"/>
      <w:r w:rsidR="0083525C" w:rsidRPr="009A48AE">
        <w:rPr>
          <w:rFonts w:ascii="Arial" w:hAnsi="Arial" w:cs="Arial"/>
          <w:sz w:val="24"/>
          <w:szCs w:val="24"/>
        </w:rPr>
        <w:t>Disorders of lipid metabolism.</w:t>
      </w:r>
      <w:proofErr w:type="gramEnd"/>
    </w:p>
    <w:p w:rsidR="009A48AE" w:rsidRPr="009A48AE" w:rsidRDefault="009A48AE" w:rsidP="009A48AE">
      <w:pPr>
        <w:tabs>
          <w:tab w:val="left" w:pos="7960"/>
        </w:tabs>
        <w:spacing w:line="360" w:lineRule="auto"/>
        <w:ind w:left="1134" w:hanging="1134"/>
        <w:jc w:val="both"/>
        <w:rPr>
          <w:rFonts w:ascii="Arial" w:hAnsi="Arial" w:cs="Arial"/>
          <w:b/>
          <w:sz w:val="24"/>
          <w:szCs w:val="24"/>
        </w:rPr>
      </w:pPr>
    </w:p>
    <w:p w:rsidR="0083525C" w:rsidRPr="009A48AE" w:rsidRDefault="003236AD" w:rsidP="009A48AE">
      <w:pPr>
        <w:tabs>
          <w:tab w:val="left" w:pos="7960"/>
        </w:tabs>
        <w:spacing w:line="360" w:lineRule="auto"/>
        <w:ind w:left="1134" w:hanging="1134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b/>
          <w:sz w:val="24"/>
          <w:szCs w:val="24"/>
        </w:rPr>
        <w:t>UNIT-III: METABOLISM OF AMINO ACIDS AND NUCLEIC ACID</w:t>
      </w:r>
      <w:r w:rsidRPr="009A48AE">
        <w:rPr>
          <w:rFonts w:ascii="Arial" w:hAnsi="Arial" w:cs="Arial"/>
          <w:sz w:val="24"/>
          <w:szCs w:val="24"/>
        </w:rPr>
        <w:t xml:space="preserve"> : </w:t>
      </w:r>
      <w:r w:rsidR="0083525C" w:rsidRPr="009A48AE">
        <w:rPr>
          <w:rFonts w:ascii="Arial" w:hAnsi="Arial" w:cs="Arial"/>
          <w:sz w:val="24"/>
          <w:szCs w:val="24"/>
        </w:rPr>
        <w:t xml:space="preserve">General reactions of amino acid metabolism- </w:t>
      </w:r>
      <w:proofErr w:type="spellStart"/>
      <w:r w:rsidR="0083525C" w:rsidRPr="009A48AE">
        <w:rPr>
          <w:rFonts w:ascii="Arial" w:hAnsi="Arial" w:cs="Arial"/>
          <w:sz w:val="24"/>
          <w:szCs w:val="24"/>
        </w:rPr>
        <w:t>transamination</w:t>
      </w:r>
      <w:proofErr w:type="spellEnd"/>
      <w:r w:rsidR="0083525C" w:rsidRPr="009A48AE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83525C" w:rsidRPr="009A48AE">
        <w:rPr>
          <w:rFonts w:ascii="Arial" w:hAnsi="Arial" w:cs="Arial"/>
          <w:sz w:val="24"/>
          <w:szCs w:val="24"/>
        </w:rPr>
        <w:t>decarboxylation</w:t>
      </w:r>
      <w:proofErr w:type="spellEnd"/>
      <w:r w:rsidR="0083525C" w:rsidRPr="009A48AE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="0083525C" w:rsidRPr="009A48AE">
        <w:rPr>
          <w:rFonts w:ascii="Arial" w:hAnsi="Arial" w:cs="Arial"/>
          <w:sz w:val="24"/>
          <w:szCs w:val="24"/>
        </w:rPr>
        <w:t>deamination</w:t>
      </w:r>
      <w:proofErr w:type="spellEnd"/>
      <w:r w:rsidR="0083525C" w:rsidRPr="009A48AE">
        <w:rPr>
          <w:rFonts w:ascii="Arial" w:hAnsi="Arial" w:cs="Arial"/>
          <w:sz w:val="24"/>
          <w:szCs w:val="24"/>
        </w:rPr>
        <w:t xml:space="preserve">, Urea cycle and regulation, Catabolism of carbon skeleton of amino acids- glycogenic and </w:t>
      </w:r>
      <w:proofErr w:type="spellStart"/>
      <w:r w:rsidR="0083525C" w:rsidRPr="009A48AE">
        <w:rPr>
          <w:rFonts w:ascii="Arial" w:hAnsi="Arial" w:cs="Arial"/>
          <w:sz w:val="24"/>
          <w:szCs w:val="24"/>
        </w:rPr>
        <w:t>ketogenic</w:t>
      </w:r>
      <w:proofErr w:type="spellEnd"/>
      <w:r w:rsidR="0083525C" w:rsidRPr="009A48AE">
        <w:rPr>
          <w:rFonts w:ascii="Arial" w:hAnsi="Arial" w:cs="Arial"/>
          <w:sz w:val="24"/>
          <w:szCs w:val="24"/>
        </w:rPr>
        <w:t xml:space="preserve"> amino acids. </w:t>
      </w:r>
      <w:proofErr w:type="gramStart"/>
      <w:r w:rsidR="0083525C" w:rsidRPr="009A48AE">
        <w:rPr>
          <w:rFonts w:ascii="Arial" w:hAnsi="Arial" w:cs="Arial"/>
          <w:sz w:val="24"/>
          <w:szCs w:val="24"/>
        </w:rPr>
        <w:t xml:space="preserve">Metabolism of aromatic </w:t>
      </w:r>
      <w:proofErr w:type="spellStart"/>
      <w:r w:rsidR="0083525C" w:rsidRPr="009A48AE">
        <w:rPr>
          <w:rFonts w:ascii="Arial" w:hAnsi="Arial" w:cs="Arial"/>
          <w:sz w:val="24"/>
          <w:szCs w:val="24"/>
        </w:rPr>
        <w:t>aminoacids</w:t>
      </w:r>
      <w:proofErr w:type="spellEnd"/>
      <w:r w:rsidRPr="009A48AE">
        <w:rPr>
          <w:rFonts w:ascii="Arial" w:hAnsi="Arial" w:cs="Arial"/>
          <w:sz w:val="24"/>
          <w:szCs w:val="24"/>
        </w:rPr>
        <w:t xml:space="preserve"> (tyrosine, phenylalanine).</w:t>
      </w:r>
      <w:proofErr w:type="gramEnd"/>
      <w:r w:rsidR="0083525C" w:rsidRPr="009A48AE">
        <w:rPr>
          <w:rFonts w:ascii="Arial" w:hAnsi="Arial" w:cs="Arial"/>
          <w:sz w:val="24"/>
          <w:szCs w:val="24"/>
        </w:rPr>
        <w:t xml:space="preserve"> </w:t>
      </w:r>
      <w:proofErr w:type="gramStart"/>
      <w:r w:rsidR="0083525C" w:rsidRPr="009A48AE">
        <w:rPr>
          <w:rFonts w:ascii="Arial" w:hAnsi="Arial" w:cs="Arial"/>
          <w:sz w:val="24"/>
          <w:szCs w:val="24"/>
        </w:rPr>
        <w:t xml:space="preserve">Inborn errors of aromatic amino acid </w:t>
      </w:r>
      <w:proofErr w:type="spellStart"/>
      <w:r w:rsidR="0083525C" w:rsidRPr="009A48AE">
        <w:rPr>
          <w:rFonts w:ascii="Arial" w:hAnsi="Arial" w:cs="Arial"/>
          <w:sz w:val="24"/>
          <w:szCs w:val="24"/>
        </w:rPr>
        <w:t>metabolism.Sources</w:t>
      </w:r>
      <w:proofErr w:type="spellEnd"/>
      <w:r w:rsidR="0083525C" w:rsidRPr="009A48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3525C" w:rsidRPr="009A48AE">
        <w:rPr>
          <w:rFonts w:ascii="Arial" w:hAnsi="Arial" w:cs="Arial"/>
          <w:sz w:val="24"/>
          <w:szCs w:val="24"/>
        </w:rPr>
        <w:t>ofthe</w:t>
      </w:r>
      <w:proofErr w:type="spellEnd"/>
      <w:r w:rsidR="0083525C" w:rsidRPr="009A48AE">
        <w:rPr>
          <w:rFonts w:ascii="Arial" w:hAnsi="Arial" w:cs="Arial"/>
          <w:sz w:val="24"/>
          <w:szCs w:val="24"/>
        </w:rPr>
        <w:t xml:space="preserve"> atom</w:t>
      </w:r>
      <w:r w:rsidRPr="009A48AE">
        <w:rPr>
          <w:rFonts w:ascii="Arial" w:hAnsi="Arial" w:cs="Arial"/>
          <w:sz w:val="24"/>
          <w:szCs w:val="24"/>
        </w:rPr>
        <w:t xml:space="preserve">s in the </w:t>
      </w:r>
      <w:proofErr w:type="spellStart"/>
      <w:r w:rsidRPr="009A48AE">
        <w:rPr>
          <w:rFonts w:ascii="Arial" w:hAnsi="Arial" w:cs="Arial"/>
          <w:sz w:val="24"/>
          <w:szCs w:val="24"/>
        </w:rPr>
        <w:t>purine</w:t>
      </w:r>
      <w:proofErr w:type="spellEnd"/>
      <w:r w:rsidRPr="009A48AE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9A48AE">
        <w:rPr>
          <w:rFonts w:ascii="Arial" w:hAnsi="Arial" w:cs="Arial"/>
          <w:sz w:val="24"/>
          <w:szCs w:val="24"/>
        </w:rPr>
        <w:t>pyrimidine</w:t>
      </w:r>
      <w:proofErr w:type="spellEnd"/>
      <w:r w:rsidRPr="009A48AE">
        <w:rPr>
          <w:rFonts w:ascii="Arial" w:hAnsi="Arial" w:cs="Arial"/>
          <w:sz w:val="24"/>
          <w:szCs w:val="24"/>
        </w:rPr>
        <w:t xml:space="preserve"> </w:t>
      </w:r>
      <w:r w:rsidR="0083525C" w:rsidRPr="009A48AE">
        <w:rPr>
          <w:rFonts w:ascii="Arial" w:hAnsi="Arial" w:cs="Arial"/>
          <w:sz w:val="24"/>
          <w:szCs w:val="24"/>
        </w:rPr>
        <w:t>molecules.</w:t>
      </w:r>
      <w:proofErr w:type="gramEnd"/>
      <w:r w:rsidR="0083525C" w:rsidRPr="009A48AE">
        <w:rPr>
          <w:rFonts w:ascii="Arial" w:hAnsi="Arial" w:cs="Arial"/>
          <w:sz w:val="24"/>
          <w:szCs w:val="24"/>
        </w:rPr>
        <w:t xml:space="preserve"> </w:t>
      </w:r>
      <w:proofErr w:type="gramStart"/>
      <w:r w:rsidR="0083525C" w:rsidRPr="009A48AE">
        <w:rPr>
          <w:rFonts w:ascii="Arial" w:hAnsi="Arial" w:cs="Arial"/>
          <w:sz w:val="24"/>
          <w:szCs w:val="24"/>
        </w:rPr>
        <w:t xml:space="preserve">Biosynthesis and degradation of </w:t>
      </w:r>
      <w:proofErr w:type="spellStart"/>
      <w:r w:rsidR="0083525C" w:rsidRPr="009A48AE">
        <w:rPr>
          <w:rFonts w:ascii="Arial" w:hAnsi="Arial" w:cs="Arial"/>
          <w:sz w:val="24"/>
          <w:szCs w:val="24"/>
        </w:rPr>
        <w:t>purines</w:t>
      </w:r>
      <w:proofErr w:type="spellEnd"/>
      <w:r w:rsidR="0083525C" w:rsidRPr="009A48AE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="0083525C" w:rsidRPr="009A48AE">
        <w:rPr>
          <w:rFonts w:ascii="Arial" w:hAnsi="Arial" w:cs="Arial"/>
          <w:sz w:val="24"/>
          <w:szCs w:val="24"/>
        </w:rPr>
        <w:t>pyrimidines</w:t>
      </w:r>
      <w:proofErr w:type="spellEnd"/>
      <w:r w:rsidR="0083525C" w:rsidRPr="009A48AE">
        <w:rPr>
          <w:rFonts w:ascii="Arial" w:hAnsi="Arial" w:cs="Arial"/>
          <w:sz w:val="24"/>
          <w:szCs w:val="24"/>
        </w:rPr>
        <w:t>.</w:t>
      </w:r>
      <w:proofErr w:type="gramEnd"/>
      <w:r w:rsidR="0083525C" w:rsidRPr="009A48AE">
        <w:rPr>
          <w:rFonts w:ascii="Arial" w:hAnsi="Arial" w:cs="Arial"/>
          <w:sz w:val="24"/>
          <w:szCs w:val="24"/>
        </w:rPr>
        <w:t xml:space="preserve"> </w:t>
      </w:r>
      <w:r w:rsidR="0083525C" w:rsidRPr="009A48AE">
        <w:rPr>
          <w:rFonts w:ascii="Arial" w:hAnsi="Arial" w:cs="Arial"/>
          <w:bCs/>
          <w:sz w:val="24"/>
          <w:szCs w:val="24"/>
        </w:rPr>
        <w:t>Inborn Errors of Nucleotide metabolism</w:t>
      </w:r>
    </w:p>
    <w:p w:rsidR="009A48AE" w:rsidRPr="009A48AE" w:rsidRDefault="009A48AE" w:rsidP="009A48AE">
      <w:pPr>
        <w:spacing w:line="360" w:lineRule="auto"/>
        <w:ind w:left="1134" w:right="-21" w:hanging="1134"/>
        <w:jc w:val="both"/>
        <w:rPr>
          <w:rFonts w:ascii="Arial" w:hAnsi="Arial" w:cs="Arial"/>
          <w:b/>
          <w:sz w:val="24"/>
          <w:szCs w:val="24"/>
        </w:rPr>
      </w:pPr>
    </w:p>
    <w:p w:rsidR="009A48AE" w:rsidRPr="009A48AE" w:rsidRDefault="009A48AE" w:rsidP="009A48AE">
      <w:pPr>
        <w:spacing w:line="360" w:lineRule="auto"/>
        <w:ind w:left="1134" w:right="-21" w:hanging="1134"/>
        <w:jc w:val="both"/>
        <w:rPr>
          <w:rFonts w:ascii="Arial" w:hAnsi="Arial" w:cs="Arial"/>
          <w:b/>
          <w:sz w:val="24"/>
          <w:szCs w:val="24"/>
        </w:rPr>
      </w:pPr>
    </w:p>
    <w:p w:rsidR="009A48AE" w:rsidRPr="009A48AE" w:rsidRDefault="009A48AE" w:rsidP="009A48AE">
      <w:pPr>
        <w:spacing w:line="360" w:lineRule="auto"/>
        <w:ind w:left="1134" w:right="-21" w:hanging="1134"/>
        <w:jc w:val="both"/>
        <w:rPr>
          <w:rFonts w:ascii="Arial" w:hAnsi="Arial" w:cs="Arial"/>
          <w:b/>
          <w:sz w:val="24"/>
          <w:szCs w:val="24"/>
        </w:rPr>
      </w:pPr>
    </w:p>
    <w:p w:rsidR="009A48AE" w:rsidRPr="009A48AE" w:rsidRDefault="009A48AE" w:rsidP="009A48AE">
      <w:pPr>
        <w:spacing w:line="360" w:lineRule="auto"/>
        <w:ind w:left="1134" w:right="-21" w:hanging="1134"/>
        <w:jc w:val="both"/>
        <w:rPr>
          <w:rFonts w:ascii="Arial" w:hAnsi="Arial" w:cs="Arial"/>
          <w:b/>
          <w:sz w:val="24"/>
          <w:szCs w:val="24"/>
        </w:rPr>
      </w:pPr>
    </w:p>
    <w:p w:rsidR="00601CB9" w:rsidRDefault="00601CB9" w:rsidP="009A48AE">
      <w:pPr>
        <w:spacing w:line="360" w:lineRule="auto"/>
        <w:ind w:left="1134" w:right="-21" w:hanging="1134"/>
        <w:jc w:val="both"/>
        <w:rPr>
          <w:rFonts w:ascii="Arial" w:hAnsi="Arial" w:cs="Arial"/>
          <w:sz w:val="24"/>
          <w:szCs w:val="24"/>
        </w:rPr>
      </w:pPr>
    </w:p>
    <w:p w:rsidR="009A48AE" w:rsidRDefault="00601CB9" w:rsidP="009A48AE">
      <w:pPr>
        <w:spacing w:line="360" w:lineRule="auto"/>
        <w:ind w:left="1134" w:right="-21" w:hanging="1134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>BCH 4803 (3)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</w:t>
      </w:r>
      <w:proofErr w:type="gramStart"/>
      <w:r>
        <w:rPr>
          <w:rFonts w:ascii="Arial" w:hAnsi="Arial" w:cs="Arial"/>
          <w:sz w:val="24"/>
          <w:szCs w:val="24"/>
        </w:rPr>
        <w:t>:2</w:t>
      </w:r>
      <w:proofErr w:type="gramEnd"/>
      <w:r>
        <w:rPr>
          <w:rFonts w:ascii="Arial" w:hAnsi="Arial" w:cs="Arial"/>
          <w:sz w:val="24"/>
          <w:szCs w:val="24"/>
        </w:rPr>
        <w:t>::</w:t>
      </w:r>
    </w:p>
    <w:p w:rsidR="00601CB9" w:rsidRPr="009A48AE" w:rsidRDefault="00601CB9" w:rsidP="00601CB9">
      <w:pPr>
        <w:ind w:left="1134" w:right="-21" w:hanging="1134"/>
        <w:jc w:val="both"/>
        <w:rPr>
          <w:rFonts w:ascii="Arial" w:hAnsi="Arial" w:cs="Arial"/>
          <w:b/>
          <w:sz w:val="24"/>
          <w:szCs w:val="24"/>
        </w:rPr>
      </w:pPr>
    </w:p>
    <w:p w:rsidR="0083525C" w:rsidRPr="009A48AE" w:rsidRDefault="003236AD" w:rsidP="009A48AE">
      <w:pPr>
        <w:spacing w:line="360" w:lineRule="auto"/>
        <w:ind w:left="1134" w:right="-21" w:hanging="1134"/>
        <w:jc w:val="both"/>
        <w:rPr>
          <w:rFonts w:ascii="Arial" w:hAnsi="Arial" w:cs="Arial"/>
          <w:b/>
          <w:sz w:val="24"/>
          <w:szCs w:val="24"/>
        </w:rPr>
      </w:pPr>
      <w:r w:rsidRPr="009A48AE">
        <w:rPr>
          <w:rFonts w:ascii="Arial" w:hAnsi="Arial" w:cs="Arial"/>
          <w:b/>
          <w:sz w:val="24"/>
          <w:szCs w:val="24"/>
        </w:rPr>
        <w:t>UNI</w:t>
      </w:r>
      <w:r w:rsidR="00CF3971">
        <w:rPr>
          <w:rFonts w:ascii="Arial" w:hAnsi="Arial" w:cs="Arial"/>
          <w:b/>
          <w:sz w:val="24"/>
          <w:szCs w:val="24"/>
        </w:rPr>
        <w:t>T- IV: NUTRITIONAL BIOCHEMISTRY</w:t>
      </w:r>
      <w:r w:rsidRPr="009A48AE">
        <w:rPr>
          <w:rFonts w:ascii="Arial" w:hAnsi="Arial" w:cs="Arial"/>
          <w:b/>
          <w:sz w:val="24"/>
          <w:szCs w:val="24"/>
        </w:rPr>
        <w:t xml:space="preserve">: </w:t>
      </w:r>
      <w:r w:rsidRPr="009A48AE">
        <w:rPr>
          <w:rFonts w:ascii="Arial" w:hAnsi="Arial" w:cs="Arial"/>
          <w:sz w:val="24"/>
          <w:szCs w:val="24"/>
        </w:rPr>
        <w:t>Balanced diet.</w:t>
      </w:r>
      <w:r w:rsidR="00CF3971">
        <w:rPr>
          <w:rFonts w:ascii="Arial" w:hAnsi="Arial" w:cs="Arial"/>
          <w:sz w:val="24"/>
          <w:szCs w:val="24"/>
        </w:rPr>
        <w:t xml:space="preserve"> </w:t>
      </w:r>
      <w:r w:rsidR="0083525C" w:rsidRPr="009A48AE">
        <w:rPr>
          <w:rFonts w:ascii="Arial" w:hAnsi="Arial" w:cs="Arial"/>
          <w:sz w:val="24"/>
          <w:szCs w:val="24"/>
        </w:rPr>
        <w:t xml:space="preserve">Calorific values of foods and their determination by bomb calorimeter. </w:t>
      </w:r>
      <w:proofErr w:type="gramStart"/>
      <w:r w:rsidR="0083525C" w:rsidRPr="009A48AE">
        <w:rPr>
          <w:rFonts w:ascii="Arial" w:hAnsi="Arial" w:cs="Arial"/>
          <w:sz w:val="24"/>
          <w:szCs w:val="24"/>
        </w:rPr>
        <w:t>BMR and factors affecting it.</w:t>
      </w:r>
      <w:proofErr w:type="gramEnd"/>
      <w:r w:rsidR="0083525C" w:rsidRPr="009A48AE">
        <w:rPr>
          <w:rFonts w:ascii="Arial" w:hAnsi="Arial" w:cs="Arial"/>
          <w:sz w:val="24"/>
          <w:szCs w:val="24"/>
        </w:rPr>
        <w:t xml:space="preserve"> </w:t>
      </w:r>
      <w:proofErr w:type="gramStart"/>
      <w:r w:rsidR="0083525C" w:rsidRPr="009A48AE">
        <w:rPr>
          <w:rFonts w:ascii="Arial" w:hAnsi="Arial" w:cs="Arial"/>
          <w:sz w:val="24"/>
          <w:szCs w:val="24"/>
        </w:rPr>
        <w:t>Specific dynamic action of foods.</w:t>
      </w:r>
      <w:proofErr w:type="gramEnd"/>
      <w:r w:rsidR="0083525C" w:rsidRPr="009A48AE">
        <w:rPr>
          <w:rFonts w:ascii="Arial" w:hAnsi="Arial" w:cs="Arial"/>
          <w:sz w:val="24"/>
          <w:szCs w:val="24"/>
        </w:rPr>
        <w:t xml:space="preserve"> </w:t>
      </w:r>
      <w:proofErr w:type="gramStart"/>
      <w:r w:rsidR="0083525C" w:rsidRPr="009A48AE">
        <w:rPr>
          <w:rFonts w:ascii="Arial" w:hAnsi="Arial" w:cs="Arial"/>
          <w:sz w:val="24"/>
          <w:szCs w:val="24"/>
        </w:rPr>
        <w:t>Energy requirements and recommended dietary allowance (RDA) for children, adults, pregnant and lactating women.</w:t>
      </w:r>
      <w:proofErr w:type="gramEnd"/>
      <w:r w:rsidR="0083525C" w:rsidRPr="009A48AE">
        <w:rPr>
          <w:rFonts w:ascii="Arial" w:hAnsi="Arial" w:cs="Arial"/>
          <w:sz w:val="24"/>
          <w:szCs w:val="24"/>
        </w:rPr>
        <w:t xml:space="preserve"> </w:t>
      </w:r>
      <w:proofErr w:type="gramStart"/>
      <w:r w:rsidR="0083525C" w:rsidRPr="009A48AE">
        <w:rPr>
          <w:rFonts w:ascii="Arial" w:hAnsi="Arial" w:cs="Arial"/>
          <w:sz w:val="24"/>
          <w:szCs w:val="24"/>
        </w:rPr>
        <w:t>Sources of complete and incomplete proteins.</w:t>
      </w:r>
      <w:proofErr w:type="gramEnd"/>
      <w:r w:rsidR="0083525C" w:rsidRPr="009A48AE">
        <w:rPr>
          <w:rFonts w:ascii="Arial" w:hAnsi="Arial" w:cs="Arial"/>
          <w:sz w:val="24"/>
          <w:szCs w:val="24"/>
        </w:rPr>
        <w:t xml:space="preserve"> </w:t>
      </w:r>
      <w:proofErr w:type="gramStart"/>
      <w:r w:rsidR="0083525C" w:rsidRPr="009A48AE">
        <w:rPr>
          <w:rFonts w:ascii="Arial" w:hAnsi="Arial" w:cs="Arial"/>
          <w:sz w:val="24"/>
          <w:szCs w:val="24"/>
        </w:rPr>
        <w:t>Biological value of proteins.</w:t>
      </w:r>
      <w:proofErr w:type="gramEnd"/>
      <w:r w:rsidR="0083525C" w:rsidRPr="009A48AE">
        <w:rPr>
          <w:rFonts w:ascii="Arial" w:hAnsi="Arial" w:cs="Arial"/>
          <w:sz w:val="24"/>
          <w:szCs w:val="24"/>
        </w:rPr>
        <w:t xml:space="preserve"> </w:t>
      </w:r>
      <w:proofErr w:type="gramStart"/>
      <w:r w:rsidR="0083525C" w:rsidRPr="009A48AE">
        <w:rPr>
          <w:rFonts w:ascii="Arial" w:hAnsi="Arial" w:cs="Arial"/>
          <w:sz w:val="24"/>
          <w:szCs w:val="24"/>
        </w:rPr>
        <w:t xml:space="preserve">Malnutrition- </w:t>
      </w:r>
      <w:proofErr w:type="spellStart"/>
      <w:r w:rsidR="0083525C" w:rsidRPr="009A48AE">
        <w:rPr>
          <w:rFonts w:ascii="Arial" w:hAnsi="Arial" w:cs="Arial"/>
          <w:sz w:val="24"/>
          <w:szCs w:val="24"/>
        </w:rPr>
        <w:t>Kwashiorkar</w:t>
      </w:r>
      <w:proofErr w:type="spellEnd"/>
      <w:r w:rsidR="0083525C" w:rsidRPr="009A48AE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83525C" w:rsidRPr="009A48AE">
        <w:rPr>
          <w:rFonts w:ascii="Arial" w:hAnsi="Arial" w:cs="Arial"/>
          <w:sz w:val="24"/>
          <w:szCs w:val="24"/>
        </w:rPr>
        <w:t>Marasmus</w:t>
      </w:r>
      <w:proofErr w:type="spellEnd"/>
      <w:r w:rsidR="0083525C" w:rsidRPr="009A48AE">
        <w:rPr>
          <w:rFonts w:ascii="Arial" w:hAnsi="Arial" w:cs="Arial"/>
          <w:sz w:val="24"/>
          <w:szCs w:val="24"/>
        </w:rPr>
        <w:t xml:space="preserve"> and PEM.</w:t>
      </w:r>
      <w:proofErr w:type="gramEnd"/>
      <w:r w:rsidR="00CF3971">
        <w:rPr>
          <w:rFonts w:ascii="Arial" w:hAnsi="Arial" w:cs="Arial"/>
          <w:sz w:val="24"/>
          <w:szCs w:val="24"/>
        </w:rPr>
        <w:t xml:space="preserve"> </w:t>
      </w:r>
      <w:proofErr w:type="gramStart"/>
      <w:r w:rsidR="0083525C" w:rsidRPr="009A48AE">
        <w:rPr>
          <w:rFonts w:ascii="Arial" w:hAnsi="Arial" w:cs="Arial"/>
          <w:sz w:val="24"/>
          <w:szCs w:val="24"/>
        </w:rPr>
        <w:t>Vitamins- sources, structure, biochemical roles, deficiency disorders of water and fat soluble vitamins.</w:t>
      </w:r>
      <w:proofErr w:type="gramEnd"/>
      <w:r w:rsidR="0083525C" w:rsidRPr="009A48AE">
        <w:rPr>
          <w:rFonts w:ascii="Arial" w:hAnsi="Arial" w:cs="Arial"/>
          <w:sz w:val="24"/>
          <w:szCs w:val="24"/>
        </w:rPr>
        <w:t xml:space="preserve"> </w:t>
      </w:r>
      <w:proofErr w:type="gramStart"/>
      <w:r w:rsidR="0083525C" w:rsidRPr="009A48AE">
        <w:rPr>
          <w:rFonts w:ascii="Arial" w:hAnsi="Arial" w:cs="Arial"/>
          <w:sz w:val="24"/>
          <w:szCs w:val="24"/>
        </w:rPr>
        <w:t xml:space="preserve">Introduction to </w:t>
      </w:r>
      <w:proofErr w:type="spellStart"/>
      <w:r w:rsidR="0083525C" w:rsidRPr="009A48AE">
        <w:rPr>
          <w:rFonts w:ascii="Arial" w:hAnsi="Arial" w:cs="Arial"/>
          <w:sz w:val="24"/>
          <w:szCs w:val="24"/>
        </w:rPr>
        <w:t>neutraceutical</w:t>
      </w:r>
      <w:proofErr w:type="spellEnd"/>
      <w:r w:rsidR="0083525C" w:rsidRPr="009A48AE">
        <w:rPr>
          <w:rFonts w:ascii="Arial" w:hAnsi="Arial" w:cs="Arial"/>
          <w:sz w:val="24"/>
          <w:szCs w:val="24"/>
        </w:rPr>
        <w:t xml:space="preserve"> and functional foods.</w:t>
      </w:r>
      <w:proofErr w:type="gramEnd"/>
      <w:r w:rsidR="0083525C" w:rsidRPr="009A48AE">
        <w:rPr>
          <w:rFonts w:ascii="Arial" w:hAnsi="Arial" w:cs="Arial"/>
          <w:sz w:val="24"/>
          <w:szCs w:val="24"/>
        </w:rPr>
        <w:t xml:space="preserve"> </w:t>
      </w:r>
      <w:proofErr w:type="gramStart"/>
      <w:r w:rsidR="0083525C" w:rsidRPr="009A48AE">
        <w:rPr>
          <w:rFonts w:ascii="Arial" w:hAnsi="Arial" w:cs="Arial"/>
          <w:sz w:val="24"/>
          <w:szCs w:val="24"/>
        </w:rPr>
        <w:t>Bulk and trace elements-Ca, Mg, Fe, I, Cu, Mo, Zn, Se and F.</w:t>
      </w:r>
      <w:proofErr w:type="gramEnd"/>
    </w:p>
    <w:p w:rsidR="009A48AE" w:rsidRPr="009A48AE" w:rsidRDefault="009A48AE" w:rsidP="009A48AE">
      <w:pPr>
        <w:spacing w:line="360" w:lineRule="auto"/>
        <w:ind w:left="1134" w:right="180" w:hanging="1134"/>
        <w:jc w:val="both"/>
        <w:rPr>
          <w:rFonts w:ascii="Arial" w:hAnsi="Arial" w:cs="Arial"/>
          <w:b/>
          <w:sz w:val="24"/>
          <w:szCs w:val="24"/>
        </w:rPr>
      </w:pPr>
    </w:p>
    <w:p w:rsidR="000F3BAA" w:rsidRPr="009A48AE" w:rsidRDefault="000F3BAA" w:rsidP="009A48AE">
      <w:pPr>
        <w:spacing w:line="360" w:lineRule="auto"/>
        <w:ind w:left="1134" w:right="180" w:hanging="1134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b/>
          <w:sz w:val="24"/>
          <w:szCs w:val="24"/>
        </w:rPr>
        <w:t xml:space="preserve">UNIT- V: CLINICAL </w:t>
      </w:r>
      <w:proofErr w:type="gramStart"/>
      <w:r w:rsidRPr="009A48AE">
        <w:rPr>
          <w:rFonts w:ascii="Arial" w:hAnsi="Arial" w:cs="Arial"/>
          <w:b/>
          <w:sz w:val="24"/>
          <w:szCs w:val="24"/>
        </w:rPr>
        <w:t>BIOCHEMISTRY :</w:t>
      </w:r>
      <w:proofErr w:type="gramEnd"/>
      <w:r w:rsidRPr="009A48AE">
        <w:rPr>
          <w:rFonts w:ascii="Arial" w:hAnsi="Arial" w:cs="Arial"/>
          <w:b/>
          <w:sz w:val="24"/>
          <w:szCs w:val="24"/>
        </w:rPr>
        <w:t xml:space="preserve"> </w:t>
      </w:r>
      <w:r w:rsidR="0083525C" w:rsidRPr="009A48AE">
        <w:rPr>
          <w:rFonts w:ascii="Arial" w:hAnsi="Arial" w:cs="Arial"/>
          <w:sz w:val="24"/>
          <w:szCs w:val="24"/>
        </w:rPr>
        <w:t xml:space="preserve">Plasma proteins in health and disease. </w:t>
      </w:r>
      <w:proofErr w:type="gramStart"/>
      <w:r w:rsidR="0083525C" w:rsidRPr="009A48AE">
        <w:rPr>
          <w:rFonts w:ascii="Arial" w:hAnsi="Arial" w:cs="Arial"/>
          <w:sz w:val="24"/>
          <w:szCs w:val="24"/>
        </w:rPr>
        <w:t>Liver diseases-jaundice.</w:t>
      </w:r>
      <w:proofErr w:type="gramEnd"/>
      <w:r w:rsidR="0083525C" w:rsidRPr="009A48AE">
        <w:rPr>
          <w:rFonts w:ascii="Arial" w:hAnsi="Arial" w:cs="Arial"/>
          <w:sz w:val="24"/>
          <w:szCs w:val="24"/>
        </w:rPr>
        <w:t xml:space="preserve"> Liver function tests- conjugated and total </w:t>
      </w:r>
      <w:proofErr w:type="spellStart"/>
      <w:r w:rsidR="0083525C" w:rsidRPr="009A48AE">
        <w:rPr>
          <w:rFonts w:ascii="Arial" w:hAnsi="Arial" w:cs="Arial"/>
          <w:sz w:val="24"/>
          <w:szCs w:val="24"/>
        </w:rPr>
        <w:t>bilurubin</w:t>
      </w:r>
      <w:proofErr w:type="spellEnd"/>
      <w:r w:rsidR="0083525C" w:rsidRPr="009A48AE">
        <w:rPr>
          <w:rFonts w:ascii="Arial" w:hAnsi="Arial" w:cs="Arial"/>
          <w:sz w:val="24"/>
          <w:szCs w:val="24"/>
        </w:rPr>
        <w:t xml:space="preserve"> in serum, albumin: globulin ratio, Serum enzymes in liver diseases-SGOT, SGPT, GGT</w:t>
      </w:r>
      <w:proofErr w:type="gramStart"/>
      <w:r w:rsidR="0083525C" w:rsidRPr="009A48AE">
        <w:rPr>
          <w:rFonts w:ascii="Arial" w:hAnsi="Arial" w:cs="Arial"/>
          <w:sz w:val="24"/>
          <w:szCs w:val="24"/>
        </w:rPr>
        <w:t>,CPK</w:t>
      </w:r>
      <w:proofErr w:type="gramEnd"/>
      <w:r w:rsidR="0083525C" w:rsidRPr="009A48AE">
        <w:rPr>
          <w:rFonts w:ascii="Arial" w:hAnsi="Arial" w:cs="Arial"/>
          <w:sz w:val="24"/>
          <w:szCs w:val="24"/>
        </w:rPr>
        <w:t xml:space="preserve">, Acid and alkaline </w:t>
      </w:r>
      <w:proofErr w:type="spellStart"/>
      <w:r w:rsidR="0083525C" w:rsidRPr="009A48AE">
        <w:rPr>
          <w:rFonts w:ascii="Arial" w:hAnsi="Arial" w:cs="Arial"/>
          <w:sz w:val="24"/>
          <w:szCs w:val="24"/>
        </w:rPr>
        <w:t>phosphatases</w:t>
      </w:r>
      <w:proofErr w:type="spellEnd"/>
      <w:r w:rsidR="0083525C" w:rsidRPr="009A48AE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83525C" w:rsidRPr="009A48AE">
        <w:rPr>
          <w:rFonts w:ascii="Arial" w:hAnsi="Arial" w:cs="Arial"/>
          <w:sz w:val="24"/>
          <w:szCs w:val="24"/>
        </w:rPr>
        <w:t>Serum lipids and lipoproteins.</w:t>
      </w:r>
      <w:proofErr w:type="gramEnd"/>
      <w:r w:rsidR="0083525C" w:rsidRPr="009A48AE">
        <w:rPr>
          <w:rFonts w:ascii="Arial" w:hAnsi="Arial" w:cs="Arial"/>
          <w:sz w:val="24"/>
          <w:szCs w:val="24"/>
        </w:rPr>
        <w:t xml:space="preserve"> </w:t>
      </w:r>
      <w:proofErr w:type="gramStart"/>
      <w:r w:rsidR="0083525C" w:rsidRPr="009A48AE">
        <w:rPr>
          <w:rFonts w:ascii="Arial" w:hAnsi="Arial" w:cs="Arial"/>
          <w:sz w:val="24"/>
          <w:szCs w:val="24"/>
        </w:rPr>
        <w:t>Normal and abnormal constituents of urine.</w:t>
      </w:r>
      <w:proofErr w:type="gramEnd"/>
      <w:r w:rsidR="0083525C" w:rsidRPr="009A48AE">
        <w:rPr>
          <w:rFonts w:ascii="Arial" w:hAnsi="Arial" w:cs="Arial"/>
          <w:sz w:val="24"/>
          <w:szCs w:val="24"/>
        </w:rPr>
        <w:t xml:space="preserve"> </w:t>
      </w:r>
      <w:proofErr w:type="gramStart"/>
      <w:r w:rsidR="0083525C" w:rsidRPr="009A48AE">
        <w:rPr>
          <w:rFonts w:ascii="Arial" w:hAnsi="Arial" w:cs="Arial"/>
          <w:sz w:val="24"/>
          <w:szCs w:val="24"/>
        </w:rPr>
        <w:t xml:space="preserve">Renal function tests-Blood urea, </w:t>
      </w:r>
      <w:proofErr w:type="spellStart"/>
      <w:r w:rsidR="0083525C" w:rsidRPr="009A48AE">
        <w:rPr>
          <w:rFonts w:ascii="Arial" w:hAnsi="Arial" w:cs="Arial"/>
          <w:sz w:val="24"/>
          <w:szCs w:val="24"/>
        </w:rPr>
        <w:t>creatinine</w:t>
      </w:r>
      <w:proofErr w:type="spellEnd"/>
      <w:r w:rsidR="0083525C" w:rsidRPr="009A48AE">
        <w:rPr>
          <w:rFonts w:ascii="Arial" w:hAnsi="Arial" w:cs="Arial"/>
          <w:sz w:val="24"/>
          <w:szCs w:val="24"/>
        </w:rPr>
        <w:t xml:space="preserve">, GFR, </w:t>
      </w:r>
      <w:proofErr w:type="spellStart"/>
      <w:r w:rsidR="0083525C" w:rsidRPr="009A48AE">
        <w:rPr>
          <w:rFonts w:ascii="Arial" w:hAnsi="Arial" w:cs="Arial"/>
          <w:sz w:val="24"/>
          <w:szCs w:val="24"/>
        </w:rPr>
        <w:t>creatinine</w:t>
      </w:r>
      <w:proofErr w:type="spellEnd"/>
      <w:r w:rsidR="0083525C" w:rsidRPr="009A48AE">
        <w:rPr>
          <w:rFonts w:ascii="Arial" w:hAnsi="Arial" w:cs="Arial"/>
          <w:sz w:val="24"/>
          <w:szCs w:val="24"/>
        </w:rPr>
        <w:t xml:space="preserve"> clearance.</w:t>
      </w:r>
      <w:proofErr w:type="gramEnd"/>
      <w:r w:rsidR="0083525C" w:rsidRPr="009A48AE">
        <w:rPr>
          <w:rFonts w:ascii="Arial" w:hAnsi="Arial" w:cs="Arial"/>
          <w:sz w:val="24"/>
          <w:szCs w:val="24"/>
        </w:rPr>
        <w:t xml:space="preserve"> </w:t>
      </w:r>
      <w:proofErr w:type="gramStart"/>
      <w:r w:rsidR="0083525C" w:rsidRPr="009A48AE">
        <w:rPr>
          <w:rFonts w:ascii="Arial" w:hAnsi="Arial" w:cs="Arial"/>
          <w:sz w:val="24"/>
          <w:szCs w:val="24"/>
        </w:rPr>
        <w:t>GTT and gastric and pancreatic function tests.</w:t>
      </w:r>
      <w:proofErr w:type="gramEnd"/>
    </w:p>
    <w:p w:rsidR="009A48AE" w:rsidRPr="009A48AE" w:rsidRDefault="009A48AE" w:rsidP="009A48AE">
      <w:pPr>
        <w:spacing w:line="360" w:lineRule="auto"/>
        <w:ind w:left="1134" w:right="180" w:hanging="1134"/>
        <w:jc w:val="both"/>
        <w:rPr>
          <w:rFonts w:ascii="Arial" w:hAnsi="Arial" w:cs="Arial"/>
          <w:sz w:val="24"/>
          <w:szCs w:val="24"/>
        </w:rPr>
      </w:pPr>
    </w:p>
    <w:p w:rsidR="0083525C" w:rsidRPr="009A48AE" w:rsidRDefault="000F3BAA" w:rsidP="009A48AE">
      <w:pPr>
        <w:tabs>
          <w:tab w:val="left" w:pos="780"/>
        </w:tabs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3" w:name="_Hlk82538586"/>
      <w:r w:rsidRPr="009A48AE">
        <w:rPr>
          <w:rFonts w:ascii="Arial" w:hAnsi="Arial" w:cs="Arial"/>
          <w:b/>
          <w:sz w:val="24"/>
          <w:szCs w:val="24"/>
        </w:rPr>
        <w:t>RECOMMENDED BOOKS:</w:t>
      </w:r>
    </w:p>
    <w:p w:rsidR="0083525C" w:rsidRPr="009A48AE" w:rsidRDefault="0083525C" w:rsidP="009A48AE">
      <w:pPr>
        <w:widowControl/>
        <w:numPr>
          <w:ilvl w:val="0"/>
          <w:numId w:val="2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 xml:space="preserve">Essentials of Food and Nutrition, Vol. I &amp; II, M.S. </w:t>
      </w:r>
      <w:proofErr w:type="spellStart"/>
      <w:r w:rsidRPr="009A48AE">
        <w:rPr>
          <w:rFonts w:ascii="Arial" w:hAnsi="Arial" w:cs="Arial"/>
          <w:sz w:val="24"/>
          <w:szCs w:val="24"/>
        </w:rPr>
        <w:t>Swaminathan</w:t>
      </w:r>
      <w:proofErr w:type="spellEnd"/>
      <w:r w:rsidRPr="009A48AE">
        <w:rPr>
          <w:rFonts w:ascii="Arial" w:hAnsi="Arial" w:cs="Arial"/>
          <w:sz w:val="24"/>
          <w:szCs w:val="24"/>
        </w:rPr>
        <w:t>.</w:t>
      </w:r>
    </w:p>
    <w:p w:rsidR="0083525C" w:rsidRPr="009A48AE" w:rsidRDefault="0083525C" w:rsidP="009A48AE">
      <w:pPr>
        <w:widowControl/>
        <w:numPr>
          <w:ilvl w:val="0"/>
          <w:numId w:val="2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>Text Book of Biochemistry with clinical correlations. Thomas M. Devlin (John Wily).</w:t>
      </w:r>
    </w:p>
    <w:p w:rsidR="0083525C" w:rsidRPr="009A48AE" w:rsidRDefault="0083525C" w:rsidP="009A48AE">
      <w:pPr>
        <w:widowControl/>
        <w:numPr>
          <w:ilvl w:val="0"/>
          <w:numId w:val="2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>Harper’s Review of Biochemistry, Murray et al (Longman).</w:t>
      </w:r>
    </w:p>
    <w:p w:rsidR="0083525C" w:rsidRPr="009A48AE" w:rsidRDefault="0083525C" w:rsidP="009A48AE">
      <w:pPr>
        <w:widowControl/>
        <w:numPr>
          <w:ilvl w:val="0"/>
          <w:numId w:val="2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 xml:space="preserve">Biochemical aspects of human disease – R.S. </w:t>
      </w:r>
      <w:proofErr w:type="spellStart"/>
      <w:r w:rsidRPr="009A48AE">
        <w:rPr>
          <w:rFonts w:ascii="Arial" w:hAnsi="Arial" w:cs="Arial"/>
          <w:sz w:val="24"/>
          <w:szCs w:val="24"/>
        </w:rPr>
        <w:t>Elkeles</w:t>
      </w:r>
      <w:proofErr w:type="spellEnd"/>
      <w:r w:rsidRPr="009A48AE">
        <w:rPr>
          <w:rFonts w:ascii="Arial" w:hAnsi="Arial" w:cs="Arial"/>
          <w:sz w:val="24"/>
          <w:szCs w:val="24"/>
        </w:rPr>
        <w:t xml:space="preserve"> and A.</w:t>
      </w:r>
      <w:r w:rsidR="000F3BAA" w:rsidRPr="009A48AE">
        <w:rPr>
          <w:rFonts w:ascii="Arial" w:hAnsi="Arial" w:cs="Arial"/>
          <w:sz w:val="24"/>
          <w:szCs w:val="24"/>
        </w:rPr>
        <w:t xml:space="preserve">S. </w:t>
      </w:r>
      <w:proofErr w:type="spellStart"/>
      <w:r w:rsidR="000F3BAA" w:rsidRPr="009A48AE">
        <w:rPr>
          <w:rFonts w:ascii="Arial" w:hAnsi="Arial" w:cs="Arial"/>
          <w:sz w:val="24"/>
          <w:szCs w:val="24"/>
        </w:rPr>
        <w:t>Tavil</w:t>
      </w:r>
      <w:proofErr w:type="spellEnd"/>
      <w:r w:rsidR="000F3BAA" w:rsidRPr="009A48AE">
        <w:rPr>
          <w:rFonts w:ascii="Arial" w:hAnsi="Arial" w:cs="Arial"/>
          <w:sz w:val="24"/>
          <w:szCs w:val="24"/>
        </w:rPr>
        <w:t xml:space="preserve">. (Blackwell Scientific </w:t>
      </w:r>
      <w:r w:rsidRPr="009A48AE">
        <w:rPr>
          <w:rFonts w:ascii="Arial" w:hAnsi="Arial" w:cs="Arial"/>
          <w:sz w:val="24"/>
          <w:szCs w:val="24"/>
        </w:rPr>
        <w:t>Publications).</w:t>
      </w:r>
    </w:p>
    <w:p w:rsidR="0083525C" w:rsidRPr="009A48AE" w:rsidRDefault="0083525C" w:rsidP="009A48AE">
      <w:pPr>
        <w:widowControl/>
        <w:numPr>
          <w:ilvl w:val="0"/>
          <w:numId w:val="2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 xml:space="preserve">Clinical chemistry in diagnosis and treatment–Joan </w:t>
      </w:r>
      <w:proofErr w:type="spellStart"/>
      <w:r w:rsidRPr="009A48AE">
        <w:rPr>
          <w:rFonts w:ascii="Arial" w:hAnsi="Arial" w:cs="Arial"/>
          <w:sz w:val="24"/>
          <w:szCs w:val="24"/>
        </w:rPr>
        <w:t>F.Zilva</w:t>
      </w:r>
      <w:proofErr w:type="spellEnd"/>
      <w:r w:rsidRPr="009A48AE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9A48AE">
        <w:rPr>
          <w:rFonts w:ascii="Arial" w:hAnsi="Arial" w:cs="Arial"/>
          <w:sz w:val="24"/>
          <w:szCs w:val="24"/>
        </w:rPr>
        <w:t>P.R.Pannall</w:t>
      </w:r>
      <w:proofErr w:type="spellEnd"/>
      <w:r w:rsidRPr="009A48AE">
        <w:rPr>
          <w:rFonts w:ascii="Arial" w:hAnsi="Arial" w:cs="Arial"/>
          <w:sz w:val="24"/>
          <w:szCs w:val="24"/>
        </w:rPr>
        <w:t xml:space="preserve"> (Lloyd-Luke Medical Books, 1988).</w:t>
      </w:r>
    </w:p>
    <w:p w:rsidR="0083525C" w:rsidRPr="009A48AE" w:rsidRDefault="0083525C" w:rsidP="009A48AE">
      <w:pPr>
        <w:widowControl/>
        <w:numPr>
          <w:ilvl w:val="0"/>
          <w:numId w:val="2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9A48AE">
        <w:rPr>
          <w:rFonts w:ascii="Arial" w:hAnsi="Arial" w:cs="Arial"/>
          <w:sz w:val="24"/>
          <w:szCs w:val="24"/>
        </w:rPr>
        <w:t>Varley’s</w:t>
      </w:r>
      <w:proofErr w:type="spellEnd"/>
      <w:r w:rsidRPr="009A48AE">
        <w:rPr>
          <w:rFonts w:ascii="Arial" w:hAnsi="Arial" w:cs="Arial"/>
          <w:sz w:val="24"/>
          <w:szCs w:val="24"/>
        </w:rPr>
        <w:t xml:space="preserve"> Practical clinical Biochemistry – Ed. Alan W. </w:t>
      </w:r>
      <w:proofErr w:type="spellStart"/>
      <w:r w:rsidRPr="009A48AE">
        <w:rPr>
          <w:rFonts w:ascii="Arial" w:hAnsi="Arial" w:cs="Arial"/>
          <w:sz w:val="24"/>
          <w:szCs w:val="24"/>
        </w:rPr>
        <w:t>Gowenlock</w:t>
      </w:r>
      <w:proofErr w:type="spellEnd"/>
      <w:r w:rsidRPr="009A48AE">
        <w:rPr>
          <w:rFonts w:ascii="Arial" w:hAnsi="Arial" w:cs="Arial"/>
          <w:sz w:val="24"/>
          <w:szCs w:val="24"/>
        </w:rPr>
        <w:t xml:space="preserve"> (Heinemann Medical Books, London, 1988).</w:t>
      </w:r>
    </w:p>
    <w:p w:rsidR="0083525C" w:rsidRPr="009A48AE" w:rsidRDefault="0083525C" w:rsidP="009A48AE">
      <w:pPr>
        <w:widowControl/>
        <w:numPr>
          <w:ilvl w:val="0"/>
          <w:numId w:val="2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 xml:space="preserve">Clinical diagnosis and management by Lab methods (John Bernard Henry, W.B. </w:t>
      </w:r>
      <w:proofErr w:type="spellStart"/>
      <w:r w:rsidRPr="009A48AE">
        <w:rPr>
          <w:rFonts w:ascii="Arial" w:hAnsi="Arial" w:cs="Arial"/>
          <w:sz w:val="24"/>
          <w:szCs w:val="24"/>
        </w:rPr>
        <w:t>Salunders</w:t>
      </w:r>
      <w:proofErr w:type="spellEnd"/>
      <w:r w:rsidRPr="009A48AE">
        <w:rPr>
          <w:rFonts w:ascii="Arial" w:hAnsi="Arial" w:cs="Arial"/>
          <w:sz w:val="24"/>
          <w:szCs w:val="24"/>
        </w:rPr>
        <w:t xml:space="preserve"> Company, 1984).</w:t>
      </w:r>
    </w:p>
    <w:p w:rsidR="0083525C" w:rsidRPr="009A48AE" w:rsidRDefault="0083525C" w:rsidP="009A48AE">
      <w:pPr>
        <w:widowControl/>
        <w:numPr>
          <w:ilvl w:val="0"/>
          <w:numId w:val="2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 xml:space="preserve">Clinical Biochemistry – </w:t>
      </w:r>
      <w:proofErr w:type="spellStart"/>
      <w:r w:rsidRPr="009A48AE">
        <w:rPr>
          <w:rFonts w:ascii="Arial" w:hAnsi="Arial" w:cs="Arial"/>
          <w:sz w:val="24"/>
          <w:szCs w:val="24"/>
        </w:rPr>
        <w:t>S.Ramakrishnan</w:t>
      </w:r>
      <w:proofErr w:type="spellEnd"/>
      <w:r w:rsidRPr="009A48AE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9A48AE">
        <w:rPr>
          <w:rFonts w:ascii="Arial" w:hAnsi="Arial" w:cs="Arial"/>
          <w:sz w:val="24"/>
          <w:szCs w:val="24"/>
        </w:rPr>
        <w:t>Rajiswami</w:t>
      </w:r>
      <w:proofErr w:type="spellEnd"/>
      <w:r w:rsidRPr="009A48AE">
        <w:rPr>
          <w:rFonts w:ascii="Arial" w:hAnsi="Arial" w:cs="Arial"/>
          <w:sz w:val="24"/>
          <w:szCs w:val="24"/>
        </w:rPr>
        <w:t>.</w:t>
      </w:r>
    </w:p>
    <w:p w:rsidR="0083525C" w:rsidRPr="009A48AE" w:rsidRDefault="0083525C" w:rsidP="009A48AE">
      <w:pPr>
        <w:widowControl/>
        <w:numPr>
          <w:ilvl w:val="0"/>
          <w:numId w:val="2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 xml:space="preserve">Chemical Biochemistry (Metabolic and clinical aspects) by </w:t>
      </w:r>
      <w:proofErr w:type="spellStart"/>
      <w:r w:rsidRPr="009A48AE">
        <w:rPr>
          <w:rFonts w:ascii="Arial" w:hAnsi="Arial" w:cs="Arial"/>
          <w:sz w:val="24"/>
          <w:szCs w:val="24"/>
        </w:rPr>
        <w:t>W.J.Marshall&amp;S.K.Bangert</w:t>
      </w:r>
      <w:proofErr w:type="spellEnd"/>
      <w:r w:rsidRPr="009A48AE">
        <w:rPr>
          <w:rFonts w:ascii="Arial" w:hAnsi="Arial" w:cs="Arial"/>
          <w:sz w:val="24"/>
          <w:szCs w:val="24"/>
        </w:rPr>
        <w:t>.</w:t>
      </w:r>
    </w:p>
    <w:p w:rsidR="0083525C" w:rsidRPr="009A48AE" w:rsidRDefault="0083525C" w:rsidP="009A48AE">
      <w:pPr>
        <w:widowControl/>
        <w:numPr>
          <w:ilvl w:val="0"/>
          <w:numId w:val="2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 xml:space="preserve">Text book of clinical Biochemistry by </w:t>
      </w:r>
      <w:proofErr w:type="spellStart"/>
      <w:r w:rsidRPr="009A48AE">
        <w:rPr>
          <w:rFonts w:ascii="Arial" w:hAnsi="Arial" w:cs="Arial"/>
          <w:sz w:val="24"/>
          <w:szCs w:val="24"/>
        </w:rPr>
        <w:t>Tietz</w:t>
      </w:r>
      <w:proofErr w:type="spellEnd"/>
      <w:r w:rsidRPr="009A48AE">
        <w:rPr>
          <w:rFonts w:ascii="Arial" w:hAnsi="Arial" w:cs="Arial"/>
          <w:sz w:val="24"/>
          <w:szCs w:val="24"/>
        </w:rPr>
        <w:t xml:space="preserve"> et al.</w:t>
      </w:r>
    </w:p>
    <w:p w:rsidR="0083525C" w:rsidRPr="009A48AE" w:rsidRDefault="0083525C" w:rsidP="009A48AE">
      <w:pPr>
        <w:tabs>
          <w:tab w:val="left" w:pos="8730"/>
        </w:tabs>
        <w:spacing w:line="360" w:lineRule="auto"/>
        <w:ind w:right="180"/>
        <w:jc w:val="center"/>
        <w:rPr>
          <w:rFonts w:ascii="Arial" w:hAnsi="Arial" w:cs="Arial"/>
          <w:sz w:val="20"/>
          <w:szCs w:val="20"/>
        </w:rPr>
      </w:pPr>
    </w:p>
    <w:p w:rsidR="009A48AE" w:rsidRPr="009A48AE" w:rsidRDefault="009A48AE" w:rsidP="009A48AE">
      <w:pPr>
        <w:tabs>
          <w:tab w:val="left" w:pos="8730"/>
        </w:tabs>
        <w:spacing w:line="360" w:lineRule="auto"/>
        <w:ind w:right="180"/>
        <w:jc w:val="center"/>
        <w:rPr>
          <w:rFonts w:ascii="Arial" w:hAnsi="Arial" w:cs="Arial"/>
          <w:sz w:val="20"/>
          <w:szCs w:val="20"/>
        </w:rPr>
        <w:sectPr w:rsidR="009A48AE" w:rsidRPr="009A48AE" w:rsidSect="009A48AE">
          <w:pgSz w:w="12240" w:h="20160" w:code="5"/>
          <w:pgMar w:top="720" w:right="1440" w:bottom="720" w:left="1440" w:header="0" w:footer="0" w:gutter="0"/>
          <w:cols w:space="0" w:equalWidth="0">
            <w:col w:w="9360"/>
          </w:cols>
          <w:docGrid w:linePitch="360"/>
        </w:sectPr>
      </w:pPr>
      <w:r w:rsidRPr="009A48AE">
        <w:rPr>
          <w:rFonts w:ascii="Arial" w:hAnsi="Arial" w:cs="Arial"/>
          <w:sz w:val="20"/>
          <w:szCs w:val="20"/>
        </w:rPr>
        <w:t>**  **    **</w:t>
      </w:r>
    </w:p>
    <w:p w:rsidR="0083525C" w:rsidRPr="009A48AE" w:rsidRDefault="0083525C" w:rsidP="009A48AE">
      <w:pPr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lastRenderedPageBreak/>
        <w:t xml:space="preserve">ST.JOSEPH’S COLLEGE FOR WOMEN </w:t>
      </w:r>
      <w:proofErr w:type="gramStart"/>
      <w:r w:rsidRPr="009A48AE">
        <w:rPr>
          <w:rFonts w:ascii="Arial" w:hAnsi="Arial" w:cs="Arial"/>
          <w:sz w:val="24"/>
          <w:szCs w:val="24"/>
        </w:rPr>
        <w:t>( AUTONOMOUS</w:t>
      </w:r>
      <w:proofErr w:type="gramEnd"/>
      <w:r w:rsidRPr="009A48AE">
        <w:rPr>
          <w:rFonts w:ascii="Arial" w:hAnsi="Arial" w:cs="Arial"/>
          <w:sz w:val="24"/>
          <w:szCs w:val="24"/>
        </w:rPr>
        <w:t xml:space="preserve"> ) , VISAKHAPATNAM</w:t>
      </w:r>
    </w:p>
    <w:p w:rsidR="0083525C" w:rsidRPr="009A48AE" w:rsidRDefault="009A48AE" w:rsidP="0067280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 SEMESTER</w:t>
      </w:r>
      <w:r>
        <w:rPr>
          <w:rFonts w:ascii="Arial" w:hAnsi="Arial" w:cs="Arial"/>
          <w:sz w:val="24"/>
          <w:szCs w:val="24"/>
        </w:rPr>
        <w:tab/>
      </w:r>
      <w:r w:rsidR="00CF3971">
        <w:rPr>
          <w:rFonts w:ascii="Arial" w:hAnsi="Arial" w:cs="Arial"/>
          <w:sz w:val="24"/>
          <w:szCs w:val="24"/>
        </w:rPr>
        <w:t xml:space="preserve">                    </w:t>
      </w:r>
      <w:r w:rsidR="0083525C" w:rsidRPr="009A48AE">
        <w:rPr>
          <w:rFonts w:ascii="Arial" w:hAnsi="Arial" w:cs="Arial"/>
          <w:b/>
          <w:sz w:val="24"/>
          <w:szCs w:val="24"/>
        </w:rPr>
        <w:t>BIOCHEMISTRY</w:t>
      </w:r>
      <w:r w:rsidR="0083525C" w:rsidRPr="009A48AE">
        <w:rPr>
          <w:rFonts w:ascii="Arial" w:hAnsi="Arial" w:cs="Arial"/>
          <w:b/>
          <w:sz w:val="24"/>
          <w:szCs w:val="24"/>
        </w:rPr>
        <w:tab/>
      </w:r>
      <w:r w:rsidR="0083525C" w:rsidRPr="009A48AE">
        <w:rPr>
          <w:rFonts w:ascii="Arial" w:hAnsi="Arial" w:cs="Arial"/>
          <w:sz w:val="24"/>
          <w:szCs w:val="24"/>
        </w:rPr>
        <w:tab/>
      </w:r>
      <w:r w:rsidR="00CF3971">
        <w:rPr>
          <w:rFonts w:ascii="Arial" w:hAnsi="Arial" w:cs="Arial"/>
          <w:sz w:val="24"/>
          <w:szCs w:val="24"/>
        </w:rPr>
        <w:t xml:space="preserve">           </w:t>
      </w:r>
      <w:r w:rsidR="00672807" w:rsidRPr="009A48AE">
        <w:rPr>
          <w:rFonts w:ascii="Arial" w:hAnsi="Arial" w:cs="Arial"/>
          <w:sz w:val="24"/>
          <w:szCs w:val="24"/>
        </w:rPr>
        <w:t>TIME</w:t>
      </w:r>
      <w:proofErr w:type="gramStart"/>
      <w:r w:rsidR="00672807" w:rsidRPr="009A48AE">
        <w:rPr>
          <w:rFonts w:ascii="Arial" w:hAnsi="Arial" w:cs="Arial"/>
          <w:sz w:val="24"/>
          <w:szCs w:val="24"/>
        </w:rPr>
        <w:t>:</w:t>
      </w:r>
      <w:r w:rsidR="00D53C41">
        <w:rPr>
          <w:rFonts w:ascii="Arial" w:hAnsi="Arial" w:cs="Arial"/>
          <w:sz w:val="24"/>
          <w:szCs w:val="24"/>
        </w:rPr>
        <w:t>2</w:t>
      </w:r>
      <w:r w:rsidR="00672807" w:rsidRPr="009A48AE">
        <w:rPr>
          <w:rFonts w:ascii="Arial" w:hAnsi="Arial" w:cs="Arial"/>
          <w:sz w:val="24"/>
          <w:szCs w:val="24"/>
        </w:rPr>
        <w:t>HRS</w:t>
      </w:r>
      <w:proofErr w:type="gramEnd"/>
      <w:r w:rsidR="00672807" w:rsidRPr="009A48AE">
        <w:rPr>
          <w:rFonts w:ascii="Arial" w:hAnsi="Arial" w:cs="Arial"/>
          <w:sz w:val="24"/>
          <w:szCs w:val="24"/>
        </w:rPr>
        <w:t>/WEEK</w:t>
      </w:r>
    </w:p>
    <w:p w:rsidR="0083525C" w:rsidRPr="009A48AE" w:rsidRDefault="00672807" w:rsidP="00672807">
      <w:pPr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>BC</w:t>
      </w:r>
      <w:r w:rsidR="00FD180C">
        <w:rPr>
          <w:rFonts w:ascii="Arial" w:hAnsi="Arial" w:cs="Arial"/>
          <w:sz w:val="24"/>
          <w:szCs w:val="24"/>
        </w:rPr>
        <w:t>H</w:t>
      </w:r>
      <w:r w:rsidRPr="009A48AE">
        <w:rPr>
          <w:rFonts w:ascii="Arial" w:hAnsi="Arial" w:cs="Arial"/>
          <w:sz w:val="24"/>
          <w:szCs w:val="24"/>
        </w:rPr>
        <w:t xml:space="preserve"> 4853 (2)</w:t>
      </w:r>
      <w:r w:rsidR="00CF3971">
        <w:rPr>
          <w:rFonts w:ascii="Arial" w:hAnsi="Arial" w:cs="Arial"/>
          <w:sz w:val="24"/>
          <w:szCs w:val="24"/>
        </w:rPr>
        <w:t xml:space="preserve">      </w:t>
      </w:r>
      <w:r w:rsidRPr="009A48AE">
        <w:rPr>
          <w:rFonts w:ascii="Arial" w:hAnsi="Arial" w:cs="Arial"/>
          <w:b/>
          <w:sz w:val="24"/>
          <w:szCs w:val="24"/>
        </w:rPr>
        <w:t>NUTRITIONAL AND CLINICAL BIOCHEMISTRY</w:t>
      </w:r>
      <w:r w:rsidRPr="009A48AE">
        <w:rPr>
          <w:rFonts w:ascii="Arial" w:hAnsi="Arial" w:cs="Arial"/>
          <w:b/>
          <w:sz w:val="24"/>
          <w:szCs w:val="24"/>
        </w:rPr>
        <w:tab/>
      </w:r>
      <w:r w:rsidRPr="009A48AE">
        <w:rPr>
          <w:rFonts w:ascii="Arial" w:hAnsi="Arial" w:cs="Arial"/>
          <w:sz w:val="24"/>
          <w:szCs w:val="24"/>
        </w:rPr>
        <w:t>MAX.MARKS:50</w:t>
      </w:r>
    </w:p>
    <w:p w:rsidR="0083525C" w:rsidRPr="009A48AE" w:rsidRDefault="0083525C" w:rsidP="00672807">
      <w:pPr>
        <w:jc w:val="both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 w:rsidRPr="009A48AE">
        <w:rPr>
          <w:rFonts w:ascii="Arial" w:hAnsi="Arial" w:cs="Arial"/>
          <w:sz w:val="24"/>
          <w:szCs w:val="24"/>
        </w:rPr>
        <w:t>w.e.f</w:t>
      </w:r>
      <w:proofErr w:type="spellEnd"/>
      <w:proofErr w:type="gramEnd"/>
      <w:r w:rsidRPr="009A48AE">
        <w:rPr>
          <w:rFonts w:ascii="Arial" w:hAnsi="Arial" w:cs="Arial"/>
          <w:sz w:val="24"/>
          <w:szCs w:val="24"/>
        </w:rPr>
        <w:t>. 2020-2021 (20AH)</w:t>
      </w:r>
      <w:r w:rsidR="009A48AE">
        <w:rPr>
          <w:rFonts w:ascii="Arial" w:hAnsi="Arial" w:cs="Arial"/>
          <w:b/>
          <w:sz w:val="24"/>
          <w:szCs w:val="24"/>
        </w:rPr>
        <w:tab/>
      </w:r>
      <w:r w:rsidR="00CF3971">
        <w:rPr>
          <w:rFonts w:ascii="Arial" w:hAnsi="Arial" w:cs="Arial"/>
          <w:b/>
          <w:sz w:val="24"/>
          <w:szCs w:val="24"/>
        </w:rPr>
        <w:t xml:space="preserve">              </w:t>
      </w:r>
      <w:r w:rsidRPr="009A48AE">
        <w:rPr>
          <w:rFonts w:ascii="Arial" w:hAnsi="Arial" w:cs="Arial"/>
          <w:b/>
          <w:sz w:val="24"/>
          <w:szCs w:val="24"/>
        </w:rPr>
        <w:t>PRACTICALS</w:t>
      </w:r>
      <w:r w:rsidR="00672807" w:rsidRPr="009A48AE">
        <w:rPr>
          <w:rFonts w:ascii="Arial" w:hAnsi="Arial" w:cs="Arial"/>
          <w:b/>
          <w:sz w:val="24"/>
          <w:szCs w:val="24"/>
        </w:rPr>
        <w:tab/>
      </w:r>
      <w:r w:rsidR="00672807" w:rsidRPr="009A48AE">
        <w:rPr>
          <w:rFonts w:ascii="Arial" w:hAnsi="Arial" w:cs="Arial"/>
          <w:b/>
          <w:sz w:val="24"/>
          <w:szCs w:val="24"/>
        </w:rPr>
        <w:tab/>
      </w:r>
      <w:r w:rsidR="00672807" w:rsidRPr="009A48AE">
        <w:rPr>
          <w:rFonts w:ascii="Arial" w:hAnsi="Arial" w:cs="Arial"/>
          <w:b/>
          <w:sz w:val="24"/>
          <w:szCs w:val="24"/>
        </w:rPr>
        <w:tab/>
      </w:r>
      <w:r w:rsidR="00672807" w:rsidRPr="009A48AE">
        <w:rPr>
          <w:rFonts w:ascii="Arial" w:hAnsi="Arial" w:cs="Arial"/>
          <w:b/>
          <w:sz w:val="24"/>
          <w:szCs w:val="24"/>
        </w:rPr>
        <w:tab/>
      </w:r>
    </w:p>
    <w:p w:rsidR="0083525C" w:rsidRPr="009A48AE" w:rsidRDefault="0083525C" w:rsidP="00672807">
      <w:pPr>
        <w:ind w:right="48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3525C" w:rsidRPr="009A48AE" w:rsidRDefault="0083525C" w:rsidP="0067280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b/>
          <w:sz w:val="24"/>
          <w:szCs w:val="24"/>
        </w:rPr>
        <w:t xml:space="preserve">OBJECTIVES: </w:t>
      </w:r>
      <w:r w:rsidRPr="009A48AE">
        <w:rPr>
          <w:rFonts w:ascii="Arial" w:hAnsi="Arial" w:cs="Arial"/>
          <w:b/>
          <w:bCs/>
          <w:sz w:val="24"/>
          <w:szCs w:val="24"/>
        </w:rPr>
        <w:t>To enable the students to-</w:t>
      </w:r>
    </w:p>
    <w:p w:rsidR="0083525C" w:rsidRPr="009A48AE" w:rsidRDefault="0083525C" w:rsidP="00672807">
      <w:pPr>
        <w:widowControl/>
        <w:numPr>
          <w:ilvl w:val="0"/>
          <w:numId w:val="4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 xml:space="preserve">Learn to identify critical </w:t>
      </w:r>
      <w:proofErr w:type="spellStart"/>
      <w:r w:rsidRPr="009A48AE">
        <w:rPr>
          <w:rFonts w:ascii="Arial" w:hAnsi="Arial" w:cs="Arial"/>
          <w:sz w:val="24"/>
          <w:szCs w:val="24"/>
        </w:rPr>
        <w:t>biomolecules</w:t>
      </w:r>
      <w:proofErr w:type="spellEnd"/>
      <w:r w:rsidRPr="009A48AE">
        <w:rPr>
          <w:rFonts w:ascii="Arial" w:hAnsi="Arial" w:cs="Arial"/>
          <w:sz w:val="24"/>
          <w:szCs w:val="24"/>
        </w:rPr>
        <w:t xml:space="preserve"> and assay them in physiological fluids</w:t>
      </w:r>
    </w:p>
    <w:p w:rsidR="0083525C" w:rsidRPr="009A48AE" w:rsidRDefault="0083525C" w:rsidP="00672807">
      <w:pPr>
        <w:widowControl/>
        <w:numPr>
          <w:ilvl w:val="0"/>
          <w:numId w:val="4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>Estimate minerals in serum and fruit juices</w:t>
      </w:r>
    </w:p>
    <w:p w:rsidR="0083525C" w:rsidRPr="009A48AE" w:rsidRDefault="0083525C" w:rsidP="00672807">
      <w:pPr>
        <w:widowControl/>
        <w:numPr>
          <w:ilvl w:val="0"/>
          <w:numId w:val="4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>Quantify Hemoglobin the important variable for anemia</w:t>
      </w:r>
    </w:p>
    <w:p w:rsidR="0083525C" w:rsidRPr="009A48AE" w:rsidRDefault="0083525C" w:rsidP="00672807">
      <w:pPr>
        <w:widowControl/>
        <w:numPr>
          <w:ilvl w:val="0"/>
          <w:numId w:val="4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>Get acquainted with estimation of variables in urine</w:t>
      </w:r>
    </w:p>
    <w:p w:rsidR="0083525C" w:rsidRPr="009A48AE" w:rsidRDefault="0083525C" w:rsidP="00672807">
      <w:pPr>
        <w:widowControl/>
        <w:numPr>
          <w:ilvl w:val="0"/>
          <w:numId w:val="4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>Explore the Immunoassays</w:t>
      </w:r>
    </w:p>
    <w:p w:rsidR="0083525C" w:rsidRPr="009A48AE" w:rsidRDefault="00672807" w:rsidP="00672807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9A48AE">
        <w:rPr>
          <w:rFonts w:ascii="Arial" w:hAnsi="Arial" w:cs="Arial"/>
          <w:b/>
          <w:sz w:val="24"/>
          <w:szCs w:val="24"/>
        </w:rPr>
        <w:t xml:space="preserve">COURSE OUTCOMES- </w:t>
      </w:r>
      <w:r w:rsidR="0083525C" w:rsidRPr="009A48AE">
        <w:rPr>
          <w:rFonts w:ascii="Arial" w:hAnsi="Arial" w:cs="Arial"/>
          <w:b/>
          <w:sz w:val="24"/>
          <w:szCs w:val="24"/>
        </w:rPr>
        <w:t xml:space="preserve">The students will be able </w:t>
      </w:r>
      <w:proofErr w:type="gramStart"/>
      <w:r w:rsidR="0083525C" w:rsidRPr="009A48AE">
        <w:rPr>
          <w:rFonts w:ascii="Arial" w:hAnsi="Arial" w:cs="Arial"/>
          <w:b/>
          <w:sz w:val="24"/>
          <w:szCs w:val="24"/>
        </w:rPr>
        <w:t>to</w:t>
      </w:r>
      <w:r w:rsidRPr="009A48AE">
        <w:rPr>
          <w:rFonts w:ascii="Arial" w:hAnsi="Arial" w:cs="Arial"/>
          <w:b/>
          <w:sz w:val="24"/>
          <w:szCs w:val="24"/>
        </w:rPr>
        <w:t xml:space="preserve"> :</w:t>
      </w:r>
      <w:proofErr w:type="gramEnd"/>
    </w:p>
    <w:p w:rsidR="0083525C" w:rsidRPr="009A48AE" w:rsidRDefault="0083525C" w:rsidP="00672807">
      <w:pPr>
        <w:widowControl/>
        <w:autoSpaceDE/>
        <w:autoSpaceDN/>
        <w:spacing w:line="360" w:lineRule="auto"/>
        <w:ind w:firstLine="284"/>
        <w:jc w:val="both"/>
        <w:rPr>
          <w:rFonts w:ascii="Arial" w:hAnsi="Arial" w:cs="Arial"/>
          <w:b/>
          <w:sz w:val="24"/>
          <w:szCs w:val="24"/>
        </w:rPr>
      </w:pPr>
      <w:r w:rsidRPr="009A48AE">
        <w:rPr>
          <w:rFonts w:ascii="Arial" w:hAnsi="Arial" w:cs="Arial"/>
          <w:b/>
          <w:sz w:val="24"/>
          <w:szCs w:val="24"/>
        </w:rPr>
        <w:t xml:space="preserve">CO1: </w:t>
      </w:r>
      <w:r w:rsidRPr="009A48AE">
        <w:rPr>
          <w:rFonts w:ascii="Arial" w:hAnsi="Arial" w:cs="Arial"/>
          <w:sz w:val="24"/>
          <w:szCs w:val="24"/>
        </w:rPr>
        <w:t xml:space="preserve">Understand how the </w:t>
      </w:r>
      <w:proofErr w:type="spellStart"/>
      <w:r w:rsidRPr="009A48AE">
        <w:rPr>
          <w:rFonts w:ascii="Arial" w:hAnsi="Arial" w:cs="Arial"/>
          <w:sz w:val="24"/>
          <w:szCs w:val="24"/>
        </w:rPr>
        <w:t>biomolecules</w:t>
      </w:r>
      <w:proofErr w:type="spellEnd"/>
      <w:r w:rsidRPr="009A48AE">
        <w:rPr>
          <w:rFonts w:ascii="Arial" w:hAnsi="Arial" w:cs="Arial"/>
          <w:sz w:val="24"/>
          <w:szCs w:val="24"/>
        </w:rPr>
        <w:t xml:space="preserve"> are utilized in the body</w:t>
      </w:r>
    </w:p>
    <w:p w:rsidR="0083525C" w:rsidRPr="009A48AE" w:rsidRDefault="0083525C" w:rsidP="00672807">
      <w:pPr>
        <w:pStyle w:val="TableParagraph"/>
        <w:spacing w:before="78"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b/>
          <w:sz w:val="24"/>
          <w:szCs w:val="24"/>
        </w:rPr>
        <w:t>CO2</w:t>
      </w:r>
      <w:proofErr w:type="gramStart"/>
      <w:r w:rsidRPr="009A48AE">
        <w:rPr>
          <w:rFonts w:ascii="Arial" w:hAnsi="Arial" w:cs="Arial"/>
          <w:b/>
          <w:sz w:val="24"/>
          <w:szCs w:val="24"/>
        </w:rPr>
        <w:t>:</w:t>
      </w:r>
      <w:r w:rsidRPr="009A48AE">
        <w:rPr>
          <w:rFonts w:ascii="Arial" w:hAnsi="Arial" w:cs="Arial"/>
          <w:sz w:val="24"/>
          <w:szCs w:val="24"/>
        </w:rPr>
        <w:t>Estimate</w:t>
      </w:r>
      <w:proofErr w:type="gramEnd"/>
      <w:r w:rsidRPr="009A48AE">
        <w:rPr>
          <w:rFonts w:ascii="Arial" w:hAnsi="Arial" w:cs="Arial"/>
          <w:sz w:val="24"/>
          <w:szCs w:val="24"/>
        </w:rPr>
        <w:t xml:space="preserve"> citric acid content in fruits</w:t>
      </w:r>
    </w:p>
    <w:p w:rsidR="0083525C" w:rsidRPr="009A48AE" w:rsidRDefault="0083525C" w:rsidP="00672807">
      <w:pPr>
        <w:pStyle w:val="TableParagraph"/>
        <w:spacing w:before="68"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b/>
          <w:sz w:val="24"/>
          <w:szCs w:val="24"/>
        </w:rPr>
        <w:t>CO3</w:t>
      </w:r>
      <w:proofErr w:type="gramStart"/>
      <w:r w:rsidRPr="009A48AE">
        <w:rPr>
          <w:rFonts w:ascii="Arial" w:hAnsi="Arial" w:cs="Arial"/>
          <w:b/>
          <w:sz w:val="24"/>
          <w:szCs w:val="24"/>
        </w:rPr>
        <w:t>:</w:t>
      </w:r>
      <w:r w:rsidRPr="009A48AE">
        <w:rPr>
          <w:rFonts w:ascii="Arial" w:hAnsi="Arial" w:cs="Arial"/>
          <w:bCs/>
          <w:spacing w:val="1"/>
          <w:sz w:val="24"/>
          <w:szCs w:val="24"/>
        </w:rPr>
        <w:t>Analyze</w:t>
      </w:r>
      <w:proofErr w:type="gramEnd"/>
      <w:r w:rsidRPr="009A48AE">
        <w:rPr>
          <w:rFonts w:ascii="Arial" w:hAnsi="Arial" w:cs="Arial"/>
          <w:bCs/>
          <w:spacing w:val="1"/>
          <w:sz w:val="24"/>
          <w:szCs w:val="24"/>
        </w:rPr>
        <w:t xml:space="preserve"> the biological fluids for diseased states</w:t>
      </w:r>
    </w:p>
    <w:p w:rsidR="0083525C" w:rsidRPr="009A48AE" w:rsidRDefault="0083525C" w:rsidP="00672807">
      <w:pPr>
        <w:pStyle w:val="TableParagraph"/>
        <w:spacing w:before="35" w:line="360" w:lineRule="auto"/>
        <w:ind w:firstLine="284"/>
        <w:jc w:val="both"/>
        <w:rPr>
          <w:rFonts w:ascii="Arial" w:hAnsi="Arial" w:cs="Arial"/>
          <w:bCs/>
          <w:sz w:val="24"/>
          <w:szCs w:val="24"/>
        </w:rPr>
      </w:pPr>
      <w:r w:rsidRPr="009A48AE">
        <w:rPr>
          <w:rFonts w:ascii="Arial" w:hAnsi="Arial" w:cs="Arial"/>
          <w:b/>
          <w:sz w:val="24"/>
          <w:szCs w:val="24"/>
        </w:rPr>
        <w:t xml:space="preserve">CO4: </w:t>
      </w:r>
      <w:r w:rsidRPr="009A48AE">
        <w:rPr>
          <w:rFonts w:ascii="Arial" w:hAnsi="Arial" w:cs="Arial"/>
          <w:bCs/>
          <w:sz w:val="24"/>
          <w:szCs w:val="24"/>
        </w:rPr>
        <w:t>Establish similarities between antigens</w:t>
      </w:r>
    </w:p>
    <w:p w:rsidR="0083525C" w:rsidRPr="009A48AE" w:rsidRDefault="0083525C" w:rsidP="009A48AE">
      <w:pPr>
        <w:spacing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b/>
          <w:sz w:val="24"/>
          <w:szCs w:val="24"/>
        </w:rPr>
        <w:t>CO5:</w:t>
      </w:r>
      <w:r w:rsidRPr="009A48AE">
        <w:rPr>
          <w:rFonts w:ascii="Arial" w:hAnsi="Arial" w:cs="Arial"/>
          <w:bCs/>
          <w:sz w:val="24"/>
          <w:szCs w:val="24"/>
        </w:rPr>
        <w:t xml:space="preserve"> Estimate the variables like glucose and cholesterol in blood </w:t>
      </w:r>
    </w:p>
    <w:p w:rsidR="0083525C" w:rsidRPr="009A48AE" w:rsidRDefault="00672807" w:rsidP="00672807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9A48AE">
        <w:rPr>
          <w:rFonts w:ascii="Arial" w:hAnsi="Arial" w:cs="Arial"/>
          <w:b/>
          <w:sz w:val="24"/>
          <w:szCs w:val="24"/>
        </w:rPr>
        <w:t>LIST OF EXPERIMENTS:</w:t>
      </w:r>
    </w:p>
    <w:p w:rsidR="0083525C" w:rsidRPr="009A48AE" w:rsidRDefault="0083525C" w:rsidP="00672807">
      <w:pPr>
        <w:widowControl/>
        <w:numPr>
          <w:ilvl w:val="0"/>
          <w:numId w:val="1"/>
        </w:numPr>
        <w:autoSpaceDE/>
        <w:autoSpaceDN/>
        <w:spacing w:line="360" w:lineRule="auto"/>
        <w:ind w:left="426" w:hanging="142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 xml:space="preserve">Estimation of calcium by </w:t>
      </w:r>
      <w:proofErr w:type="spellStart"/>
      <w:r w:rsidRPr="009A48AE">
        <w:rPr>
          <w:rFonts w:ascii="Arial" w:hAnsi="Arial" w:cs="Arial"/>
          <w:sz w:val="24"/>
          <w:szCs w:val="24"/>
        </w:rPr>
        <w:t>titrimetry</w:t>
      </w:r>
      <w:proofErr w:type="spellEnd"/>
    </w:p>
    <w:p w:rsidR="0083525C" w:rsidRPr="009A48AE" w:rsidRDefault="0083525C" w:rsidP="00672807">
      <w:pPr>
        <w:widowControl/>
        <w:numPr>
          <w:ilvl w:val="0"/>
          <w:numId w:val="1"/>
        </w:numPr>
        <w:autoSpaceDE/>
        <w:autoSpaceDN/>
        <w:spacing w:line="360" w:lineRule="auto"/>
        <w:ind w:left="426" w:hanging="142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>Estimation of iron by Wong</w:t>
      </w:r>
      <w:r w:rsidRPr="009A48AE">
        <w:rPr>
          <w:rFonts w:ascii="Arial" w:hAnsi="Arial" w:cs="Arial"/>
          <w:b/>
          <w:sz w:val="24"/>
          <w:szCs w:val="24"/>
        </w:rPr>
        <w:t>’</w:t>
      </w:r>
      <w:r w:rsidRPr="009A48AE">
        <w:rPr>
          <w:rFonts w:ascii="Arial" w:hAnsi="Arial" w:cs="Arial"/>
          <w:sz w:val="24"/>
          <w:szCs w:val="24"/>
        </w:rPr>
        <w:t>s method.</w:t>
      </w:r>
    </w:p>
    <w:p w:rsidR="0083525C" w:rsidRPr="009A48AE" w:rsidRDefault="0083525C" w:rsidP="00672807">
      <w:pPr>
        <w:widowControl/>
        <w:numPr>
          <w:ilvl w:val="0"/>
          <w:numId w:val="1"/>
        </w:numPr>
        <w:autoSpaceDE/>
        <w:autoSpaceDN/>
        <w:spacing w:line="360" w:lineRule="auto"/>
        <w:ind w:left="426" w:hanging="142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>Estimation of vitamin C by 2, 6 -</w:t>
      </w:r>
      <w:proofErr w:type="spellStart"/>
      <w:r w:rsidRPr="009A48AE">
        <w:rPr>
          <w:rFonts w:ascii="Arial" w:hAnsi="Arial" w:cs="Arial"/>
          <w:sz w:val="24"/>
          <w:szCs w:val="24"/>
        </w:rPr>
        <w:t>dichlorophenol</w:t>
      </w:r>
      <w:proofErr w:type="spellEnd"/>
      <w:r w:rsidRPr="009A48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A48AE">
        <w:rPr>
          <w:rFonts w:ascii="Arial" w:hAnsi="Arial" w:cs="Arial"/>
          <w:sz w:val="24"/>
          <w:szCs w:val="24"/>
        </w:rPr>
        <w:t>indophenol</w:t>
      </w:r>
      <w:proofErr w:type="spellEnd"/>
      <w:r w:rsidRPr="009A48AE">
        <w:rPr>
          <w:rFonts w:ascii="Arial" w:hAnsi="Arial" w:cs="Arial"/>
          <w:sz w:val="24"/>
          <w:szCs w:val="24"/>
        </w:rPr>
        <w:t xml:space="preserve"> method.</w:t>
      </w:r>
    </w:p>
    <w:p w:rsidR="0083525C" w:rsidRPr="009A48AE" w:rsidRDefault="0083525C" w:rsidP="00672807">
      <w:pPr>
        <w:widowControl/>
        <w:numPr>
          <w:ilvl w:val="0"/>
          <w:numId w:val="1"/>
        </w:numPr>
        <w:autoSpaceDE/>
        <w:autoSpaceDN/>
        <w:spacing w:line="360" w:lineRule="auto"/>
        <w:ind w:left="426" w:hanging="142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 xml:space="preserve">Determination of iodine value of </w:t>
      </w:r>
      <w:proofErr w:type="gramStart"/>
      <w:r w:rsidRPr="009A48AE">
        <w:rPr>
          <w:rFonts w:ascii="Arial" w:hAnsi="Arial" w:cs="Arial"/>
          <w:sz w:val="24"/>
          <w:szCs w:val="24"/>
        </w:rPr>
        <w:t>an oil</w:t>
      </w:r>
      <w:proofErr w:type="gramEnd"/>
      <w:r w:rsidRPr="009A48AE">
        <w:rPr>
          <w:rFonts w:ascii="Arial" w:hAnsi="Arial" w:cs="Arial"/>
          <w:sz w:val="24"/>
          <w:szCs w:val="24"/>
        </w:rPr>
        <w:t>.</w:t>
      </w:r>
    </w:p>
    <w:p w:rsidR="0083525C" w:rsidRPr="009A48AE" w:rsidRDefault="0083525C" w:rsidP="00672807">
      <w:pPr>
        <w:widowControl/>
        <w:numPr>
          <w:ilvl w:val="0"/>
          <w:numId w:val="1"/>
        </w:numPr>
        <w:autoSpaceDE/>
        <w:autoSpaceDN/>
        <w:spacing w:line="360" w:lineRule="auto"/>
        <w:ind w:left="426" w:hanging="142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>Estimation of hemoglobin in blood.</w:t>
      </w:r>
    </w:p>
    <w:p w:rsidR="0083525C" w:rsidRPr="009A48AE" w:rsidRDefault="0083525C" w:rsidP="00672807">
      <w:pPr>
        <w:widowControl/>
        <w:numPr>
          <w:ilvl w:val="0"/>
          <w:numId w:val="1"/>
        </w:numPr>
        <w:autoSpaceDE/>
        <w:autoSpaceDN/>
        <w:spacing w:line="360" w:lineRule="auto"/>
        <w:ind w:left="426" w:hanging="142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>Visualization of antigen antibody reactions (</w:t>
      </w:r>
      <w:proofErr w:type="spellStart"/>
      <w:r w:rsidRPr="009A48AE">
        <w:rPr>
          <w:rFonts w:ascii="Arial" w:hAnsi="Arial" w:cs="Arial"/>
          <w:sz w:val="24"/>
          <w:szCs w:val="24"/>
        </w:rPr>
        <w:t>Ouchterlony</w:t>
      </w:r>
      <w:proofErr w:type="spellEnd"/>
      <w:r w:rsidRPr="009A48AE">
        <w:rPr>
          <w:rFonts w:ascii="Arial" w:hAnsi="Arial" w:cs="Arial"/>
          <w:sz w:val="24"/>
          <w:szCs w:val="24"/>
        </w:rPr>
        <w:t xml:space="preserve"> technique).</w:t>
      </w:r>
    </w:p>
    <w:p w:rsidR="0083525C" w:rsidRPr="009A48AE" w:rsidRDefault="0083525C" w:rsidP="00672807">
      <w:pPr>
        <w:widowControl/>
        <w:numPr>
          <w:ilvl w:val="0"/>
          <w:numId w:val="1"/>
        </w:numPr>
        <w:autoSpaceDE/>
        <w:autoSpaceDN/>
        <w:spacing w:line="360" w:lineRule="auto"/>
        <w:ind w:left="426" w:hanging="142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 xml:space="preserve">Urine analysis for albumin, sugars and </w:t>
      </w:r>
      <w:proofErr w:type="spellStart"/>
      <w:r w:rsidRPr="009A48AE">
        <w:rPr>
          <w:rFonts w:ascii="Arial" w:hAnsi="Arial" w:cs="Arial"/>
          <w:sz w:val="24"/>
          <w:szCs w:val="24"/>
        </w:rPr>
        <w:t>ketone</w:t>
      </w:r>
      <w:proofErr w:type="spellEnd"/>
      <w:r w:rsidRPr="009A48AE">
        <w:rPr>
          <w:rFonts w:ascii="Arial" w:hAnsi="Arial" w:cs="Arial"/>
          <w:sz w:val="24"/>
          <w:szCs w:val="24"/>
        </w:rPr>
        <w:t xml:space="preserve"> bodies.</w:t>
      </w:r>
    </w:p>
    <w:p w:rsidR="0083525C" w:rsidRPr="009A48AE" w:rsidRDefault="0083525C" w:rsidP="00672807">
      <w:pPr>
        <w:widowControl/>
        <w:numPr>
          <w:ilvl w:val="0"/>
          <w:numId w:val="1"/>
        </w:numPr>
        <w:autoSpaceDE/>
        <w:autoSpaceDN/>
        <w:spacing w:line="360" w:lineRule="auto"/>
        <w:ind w:left="426" w:hanging="142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 xml:space="preserve">Estimation of urinary </w:t>
      </w:r>
      <w:proofErr w:type="spellStart"/>
      <w:r w:rsidRPr="009A48AE">
        <w:rPr>
          <w:rFonts w:ascii="Arial" w:hAnsi="Arial" w:cs="Arial"/>
          <w:sz w:val="24"/>
          <w:szCs w:val="24"/>
        </w:rPr>
        <w:t>creatinine</w:t>
      </w:r>
      <w:proofErr w:type="spellEnd"/>
      <w:r w:rsidRPr="009A48AE">
        <w:rPr>
          <w:rFonts w:ascii="Arial" w:hAnsi="Arial" w:cs="Arial"/>
          <w:sz w:val="24"/>
          <w:szCs w:val="24"/>
        </w:rPr>
        <w:t>.</w:t>
      </w:r>
    </w:p>
    <w:p w:rsidR="0083525C" w:rsidRPr="009A48AE" w:rsidRDefault="0083525C" w:rsidP="00672807">
      <w:pPr>
        <w:widowControl/>
        <w:numPr>
          <w:ilvl w:val="0"/>
          <w:numId w:val="1"/>
        </w:numPr>
        <w:autoSpaceDE/>
        <w:autoSpaceDN/>
        <w:spacing w:line="360" w:lineRule="auto"/>
        <w:ind w:left="426" w:hanging="142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>Estimation of blood Glucose.</w:t>
      </w:r>
    </w:p>
    <w:p w:rsidR="0083525C" w:rsidRPr="009A48AE" w:rsidRDefault="0083525C" w:rsidP="00672807">
      <w:pPr>
        <w:widowControl/>
        <w:numPr>
          <w:ilvl w:val="0"/>
          <w:numId w:val="1"/>
        </w:numPr>
        <w:autoSpaceDE/>
        <w:autoSpaceDN/>
        <w:spacing w:line="360" w:lineRule="auto"/>
        <w:ind w:left="426" w:hanging="142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>Estimation of serum total cholesterol.</w:t>
      </w:r>
    </w:p>
    <w:p w:rsidR="00672807" w:rsidRPr="009A48AE" w:rsidRDefault="00672807" w:rsidP="00672807">
      <w:pPr>
        <w:tabs>
          <w:tab w:val="left" w:pos="780"/>
        </w:tabs>
        <w:spacing w:line="360" w:lineRule="auto"/>
        <w:jc w:val="both"/>
        <w:rPr>
          <w:rFonts w:ascii="Arial" w:hAnsi="Arial" w:cs="Arial"/>
          <w:b/>
          <w:sz w:val="10"/>
          <w:szCs w:val="24"/>
        </w:rPr>
      </w:pPr>
    </w:p>
    <w:p w:rsidR="0083525C" w:rsidRPr="009A48AE" w:rsidRDefault="00672807" w:rsidP="00672807">
      <w:pPr>
        <w:tabs>
          <w:tab w:val="left" w:pos="780"/>
        </w:tabs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9A48AE">
        <w:rPr>
          <w:rFonts w:ascii="Arial" w:hAnsi="Arial" w:cs="Arial"/>
          <w:b/>
          <w:sz w:val="24"/>
          <w:szCs w:val="24"/>
        </w:rPr>
        <w:t>RECOMMENDED BOOKS:</w:t>
      </w:r>
    </w:p>
    <w:p w:rsidR="0083525C" w:rsidRPr="009A48AE" w:rsidRDefault="0083525C" w:rsidP="003C453A">
      <w:pPr>
        <w:widowControl/>
        <w:numPr>
          <w:ilvl w:val="0"/>
          <w:numId w:val="5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 xml:space="preserve">Essentials of Food and Nutrition, Vol. I &amp; II, M.S. </w:t>
      </w:r>
      <w:proofErr w:type="spellStart"/>
      <w:r w:rsidRPr="009A48AE">
        <w:rPr>
          <w:rFonts w:ascii="Arial" w:hAnsi="Arial" w:cs="Arial"/>
          <w:sz w:val="24"/>
          <w:szCs w:val="24"/>
        </w:rPr>
        <w:t>Swaminathan</w:t>
      </w:r>
      <w:proofErr w:type="spellEnd"/>
      <w:r w:rsidRPr="009A48AE">
        <w:rPr>
          <w:rFonts w:ascii="Arial" w:hAnsi="Arial" w:cs="Arial"/>
          <w:sz w:val="24"/>
          <w:szCs w:val="24"/>
        </w:rPr>
        <w:t>.</w:t>
      </w:r>
    </w:p>
    <w:p w:rsidR="0083525C" w:rsidRPr="009A48AE" w:rsidRDefault="0083525C" w:rsidP="003C453A">
      <w:pPr>
        <w:widowControl/>
        <w:numPr>
          <w:ilvl w:val="0"/>
          <w:numId w:val="5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>Text Book of Biochemistry with clinical correlations. Thomas M. Devlin (John Wily).</w:t>
      </w:r>
    </w:p>
    <w:p w:rsidR="0083525C" w:rsidRPr="009A48AE" w:rsidRDefault="0083525C" w:rsidP="003C453A">
      <w:pPr>
        <w:widowControl/>
        <w:numPr>
          <w:ilvl w:val="0"/>
          <w:numId w:val="5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>Harper’s Review of Biochemistry, Murray et al (Longman).</w:t>
      </w:r>
    </w:p>
    <w:p w:rsidR="0083525C" w:rsidRPr="009A48AE" w:rsidRDefault="0083525C" w:rsidP="003C453A">
      <w:pPr>
        <w:widowControl/>
        <w:numPr>
          <w:ilvl w:val="0"/>
          <w:numId w:val="5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 xml:space="preserve">Biochemical aspects of human disease – R.S. </w:t>
      </w:r>
      <w:proofErr w:type="spellStart"/>
      <w:r w:rsidRPr="009A48AE">
        <w:rPr>
          <w:rFonts w:ascii="Arial" w:hAnsi="Arial" w:cs="Arial"/>
          <w:sz w:val="24"/>
          <w:szCs w:val="24"/>
        </w:rPr>
        <w:t>Elkeles</w:t>
      </w:r>
      <w:proofErr w:type="spellEnd"/>
      <w:r w:rsidRPr="009A48AE">
        <w:rPr>
          <w:rFonts w:ascii="Arial" w:hAnsi="Arial" w:cs="Arial"/>
          <w:sz w:val="24"/>
          <w:szCs w:val="24"/>
        </w:rPr>
        <w:t xml:space="preserve"> and A.S. </w:t>
      </w:r>
      <w:proofErr w:type="spellStart"/>
      <w:r w:rsidRPr="009A48AE">
        <w:rPr>
          <w:rFonts w:ascii="Arial" w:hAnsi="Arial" w:cs="Arial"/>
          <w:sz w:val="24"/>
          <w:szCs w:val="24"/>
        </w:rPr>
        <w:t>Tavil</w:t>
      </w:r>
      <w:proofErr w:type="spellEnd"/>
      <w:r w:rsidRPr="009A48AE">
        <w:rPr>
          <w:rFonts w:ascii="Arial" w:hAnsi="Arial" w:cs="Arial"/>
          <w:sz w:val="24"/>
          <w:szCs w:val="24"/>
        </w:rPr>
        <w:t>. (Blackwell Scientific Publications).</w:t>
      </w:r>
    </w:p>
    <w:p w:rsidR="0083525C" w:rsidRPr="009A48AE" w:rsidRDefault="0083525C" w:rsidP="003C453A">
      <w:pPr>
        <w:widowControl/>
        <w:numPr>
          <w:ilvl w:val="0"/>
          <w:numId w:val="5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 xml:space="preserve">Clinical chemistry in diagnosis and treatment–Joan </w:t>
      </w:r>
      <w:proofErr w:type="spellStart"/>
      <w:r w:rsidRPr="009A48AE">
        <w:rPr>
          <w:rFonts w:ascii="Arial" w:hAnsi="Arial" w:cs="Arial"/>
          <w:sz w:val="24"/>
          <w:szCs w:val="24"/>
        </w:rPr>
        <w:t>F.Zilva</w:t>
      </w:r>
      <w:proofErr w:type="spellEnd"/>
      <w:r w:rsidRPr="009A48AE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9A48AE">
        <w:rPr>
          <w:rFonts w:ascii="Arial" w:hAnsi="Arial" w:cs="Arial"/>
          <w:sz w:val="24"/>
          <w:szCs w:val="24"/>
        </w:rPr>
        <w:t>P.R.Pannall</w:t>
      </w:r>
      <w:proofErr w:type="spellEnd"/>
      <w:r w:rsidRPr="009A48AE">
        <w:rPr>
          <w:rFonts w:ascii="Arial" w:hAnsi="Arial" w:cs="Arial"/>
          <w:sz w:val="24"/>
          <w:szCs w:val="24"/>
        </w:rPr>
        <w:t xml:space="preserve"> (Lloyd-Luke Medical Books, 1988).</w:t>
      </w:r>
    </w:p>
    <w:p w:rsidR="0083525C" w:rsidRPr="009A48AE" w:rsidRDefault="0083525C" w:rsidP="003C453A">
      <w:pPr>
        <w:widowControl/>
        <w:numPr>
          <w:ilvl w:val="0"/>
          <w:numId w:val="5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9A48AE">
        <w:rPr>
          <w:rFonts w:ascii="Arial" w:hAnsi="Arial" w:cs="Arial"/>
          <w:sz w:val="24"/>
          <w:szCs w:val="24"/>
        </w:rPr>
        <w:t>Varley’s</w:t>
      </w:r>
      <w:proofErr w:type="spellEnd"/>
      <w:r w:rsidRPr="009A48AE">
        <w:rPr>
          <w:rFonts w:ascii="Arial" w:hAnsi="Arial" w:cs="Arial"/>
          <w:sz w:val="24"/>
          <w:szCs w:val="24"/>
        </w:rPr>
        <w:t xml:space="preserve"> Practical clinical Biochemistry – Ed. Alan W. </w:t>
      </w:r>
      <w:proofErr w:type="spellStart"/>
      <w:r w:rsidRPr="009A48AE">
        <w:rPr>
          <w:rFonts w:ascii="Arial" w:hAnsi="Arial" w:cs="Arial"/>
          <w:sz w:val="24"/>
          <w:szCs w:val="24"/>
        </w:rPr>
        <w:t>Gowenlock</w:t>
      </w:r>
      <w:proofErr w:type="spellEnd"/>
      <w:r w:rsidRPr="009A48AE">
        <w:rPr>
          <w:rFonts w:ascii="Arial" w:hAnsi="Arial" w:cs="Arial"/>
          <w:sz w:val="24"/>
          <w:szCs w:val="24"/>
        </w:rPr>
        <w:t xml:space="preserve"> (Heinemann Medical Books, London, 1988).</w:t>
      </w:r>
    </w:p>
    <w:p w:rsidR="0083525C" w:rsidRPr="009A48AE" w:rsidRDefault="0083525C" w:rsidP="003C453A">
      <w:pPr>
        <w:widowControl/>
        <w:numPr>
          <w:ilvl w:val="0"/>
          <w:numId w:val="5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 xml:space="preserve">Clinical diagnosis and management by Lab methods (John Bernard Henry, W.B. </w:t>
      </w:r>
      <w:proofErr w:type="spellStart"/>
      <w:r w:rsidRPr="009A48AE">
        <w:rPr>
          <w:rFonts w:ascii="Arial" w:hAnsi="Arial" w:cs="Arial"/>
          <w:sz w:val="24"/>
          <w:szCs w:val="24"/>
        </w:rPr>
        <w:t>Salunders</w:t>
      </w:r>
      <w:proofErr w:type="spellEnd"/>
      <w:r w:rsidRPr="009A48AE">
        <w:rPr>
          <w:rFonts w:ascii="Arial" w:hAnsi="Arial" w:cs="Arial"/>
          <w:sz w:val="24"/>
          <w:szCs w:val="24"/>
        </w:rPr>
        <w:t xml:space="preserve"> Company, 1984).</w:t>
      </w:r>
    </w:p>
    <w:p w:rsidR="0083525C" w:rsidRPr="009A48AE" w:rsidRDefault="0083525C" w:rsidP="003C453A">
      <w:pPr>
        <w:widowControl/>
        <w:numPr>
          <w:ilvl w:val="0"/>
          <w:numId w:val="5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 xml:space="preserve">Clinical Biochemistry – </w:t>
      </w:r>
      <w:proofErr w:type="spellStart"/>
      <w:r w:rsidRPr="009A48AE">
        <w:rPr>
          <w:rFonts w:ascii="Arial" w:hAnsi="Arial" w:cs="Arial"/>
          <w:sz w:val="24"/>
          <w:szCs w:val="24"/>
        </w:rPr>
        <w:t>S.Ramakrishnan</w:t>
      </w:r>
      <w:proofErr w:type="spellEnd"/>
      <w:r w:rsidRPr="009A48AE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9A48AE">
        <w:rPr>
          <w:rFonts w:ascii="Arial" w:hAnsi="Arial" w:cs="Arial"/>
          <w:sz w:val="24"/>
          <w:szCs w:val="24"/>
        </w:rPr>
        <w:t>Rajiswami</w:t>
      </w:r>
      <w:proofErr w:type="spellEnd"/>
      <w:r w:rsidRPr="009A48AE">
        <w:rPr>
          <w:rFonts w:ascii="Arial" w:hAnsi="Arial" w:cs="Arial"/>
          <w:sz w:val="24"/>
          <w:szCs w:val="24"/>
        </w:rPr>
        <w:t>.</w:t>
      </w:r>
    </w:p>
    <w:p w:rsidR="0083525C" w:rsidRPr="009A48AE" w:rsidRDefault="0083525C" w:rsidP="003C453A">
      <w:pPr>
        <w:widowControl/>
        <w:numPr>
          <w:ilvl w:val="0"/>
          <w:numId w:val="5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 xml:space="preserve">Chemical Biochemistry (Metabolic and clinical aspects) by </w:t>
      </w:r>
      <w:proofErr w:type="spellStart"/>
      <w:r w:rsidRPr="009A48AE">
        <w:rPr>
          <w:rFonts w:ascii="Arial" w:hAnsi="Arial" w:cs="Arial"/>
          <w:sz w:val="24"/>
          <w:szCs w:val="24"/>
        </w:rPr>
        <w:t>W.J.Marshall&amp;S.K.Bangert</w:t>
      </w:r>
      <w:proofErr w:type="spellEnd"/>
      <w:r w:rsidRPr="009A48AE">
        <w:rPr>
          <w:rFonts w:ascii="Arial" w:hAnsi="Arial" w:cs="Arial"/>
          <w:sz w:val="24"/>
          <w:szCs w:val="24"/>
        </w:rPr>
        <w:t>.</w:t>
      </w:r>
    </w:p>
    <w:p w:rsidR="0083525C" w:rsidRPr="009A48AE" w:rsidRDefault="0083525C" w:rsidP="003C453A">
      <w:pPr>
        <w:widowControl/>
        <w:numPr>
          <w:ilvl w:val="0"/>
          <w:numId w:val="5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 xml:space="preserve">Text book of clinical Biochemistry by </w:t>
      </w:r>
      <w:proofErr w:type="spellStart"/>
      <w:r w:rsidRPr="009A48AE">
        <w:rPr>
          <w:rFonts w:ascii="Arial" w:hAnsi="Arial" w:cs="Arial"/>
          <w:sz w:val="24"/>
          <w:szCs w:val="24"/>
        </w:rPr>
        <w:t>Tietz</w:t>
      </w:r>
      <w:proofErr w:type="spellEnd"/>
      <w:r w:rsidRPr="009A48AE">
        <w:rPr>
          <w:rFonts w:ascii="Arial" w:hAnsi="Arial" w:cs="Arial"/>
          <w:sz w:val="24"/>
          <w:szCs w:val="24"/>
        </w:rPr>
        <w:t xml:space="preserve"> et al.</w:t>
      </w:r>
    </w:p>
    <w:bookmarkEnd w:id="3"/>
    <w:p w:rsidR="00F35166" w:rsidRPr="009A48AE" w:rsidRDefault="00672807" w:rsidP="00672807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9A48AE">
        <w:rPr>
          <w:rFonts w:ascii="Arial" w:hAnsi="Arial" w:cs="Arial"/>
          <w:sz w:val="24"/>
          <w:szCs w:val="24"/>
        </w:rPr>
        <w:t>**    **    **</w:t>
      </w:r>
    </w:p>
    <w:sectPr w:rsidR="00F35166" w:rsidRPr="009A48AE" w:rsidSect="009A48AE">
      <w:pgSz w:w="12240" w:h="20160" w:code="5"/>
      <w:pgMar w:top="720" w:right="1440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22A8" w:rsidRDefault="004B22A8" w:rsidP="00A41E58">
      <w:r>
        <w:separator/>
      </w:r>
    </w:p>
  </w:endnote>
  <w:endnote w:type="continuationSeparator" w:id="1">
    <w:p w:rsidR="004B22A8" w:rsidRDefault="004B22A8" w:rsidP="00A41E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22A8" w:rsidRDefault="004B22A8" w:rsidP="00A41E58">
      <w:r>
        <w:separator/>
      </w:r>
    </w:p>
  </w:footnote>
  <w:footnote w:type="continuationSeparator" w:id="1">
    <w:p w:rsidR="004B22A8" w:rsidRDefault="004B22A8" w:rsidP="00A41E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D7286"/>
    <w:multiLevelType w:val="hybridMultilevel"/>
    <w:tmpl w:val="BD084E0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C33FE7"/>
    <w:multiLevelType w:val="hybridMultilevel"/>
    <w:tmpl w:val="8D6860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92639D"/>
    <w:multiLevelType w:val="hybridMultilevel"/>
    <w:tmpl w:val="8FB2049A"/>
    <w:lvl w:ilvl="0" w:tplc="FFFFFFFF">
      <w:start w:val="1"/>
      <w:numFmt w:val="decimal"/>
      <w:lvlText w:val="%1."/>
      <w:lvlJc w:val="left"/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E46EF0"/>
    <w:multiLevelType w:val="hybridMultilevel"/>
    <w:tmpl w:val="5A48F79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3186B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0B7326"/>
    <w:multiLevelType w:val="hybridMultilevel"/>
    <w:tmpl w:val="AD8ED15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525C"/>
    <w:rsid w:val="000F3BAA"/>
    <w:rsid w:val="00102ED2"/>
    <w:rsid w:val="002A4676"/>
    <w:rsid w:val="003236AD"/>
    <w:rsid w:val="003A63F7"/>
    <w:rsid w:val="003C453A"/>
    <w:rsid w:val="0042229E"/>
    <w:rsid w:val="004B22A8"/>
    <w:rsid w:val="00601CB9"/>
    <w:rsid w:val="0062260E"/>
    <w:rsid w:val="00672807"/>
    <w:rsid w:val="00791ACB"/>
    <w:rsid w:val="007F3FAC"/>
    <w:rsid w:val="0083525C"/>
    <w:rsid w:val="009A48AE"/>
    <w:rsid w:val="00A41E58"/>
    <w:rsid w:val="00B07D03"/>
    <w:rsid w:val="00CF3971"/>
    <w:rsid w:val="00D53C41"/>
    <w:rsid w:val="00F35166"/>
    <w:rsid w:val="00FD180C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83525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83525C"/>
    <w:rPr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83525C"/>
    <w:rPr>
      <w:rFonts w:ascii="Times New Roman" w:eastAsia="Times New Roman" w:hAnsi="Times New Roman" w:cs="Times New Roman"/>
      <w:sz w:val="23"/>
      <w:szCs w:val="23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83525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525C"/>
    <w:rPr>
      <w:rFonts w:ascii="Times New Roman" w:eastAsia="Times New Roman" w:hAnsi="Times New Roman" w:cs="Times New Roman"/>
      <w:lang w:val="en-US" w:bidi="en-US"/>
    </w:rPr>
  </w:style>
  <w:style w:type="paragraph" w:customStyle="1" w:styleId="TableParagraph">
    <w:name w:val="Table Paragraph"/>
    <w:basedOn w:val="Normal"/>
    <w:uiPriority w:val="1"/>
    <w:qFormat/>
    <w:rsid w:val="0083525C"/>
    <w:pPr>
      <w:ind w:left="7"/>
    </w:pPr>
    <w:rPr>
      <w:lang w:bidi="ar-SA"/>
    </w:rPr>
  </w:style>
  <w:style w:type="paragraph" w:styleId="Header">
    <w:name w:val="header"/>
    <w:basedOn w:val="Normal"/>
    <w:link w:val="HeaderChar"/>
    <w:uiPriority w:val="99"/>
    <w:unhideWhenUsed/>
    <w:rsid w:val="000F3B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3BAA"/>
    <w:rPr>
      <w:rFonts w:ascii="Times New Roman" w:eastAsia="Times New Roman" w:hAnsi="Times New Roman" w:cs="Times New Roman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965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SJC</cp:lastModifiedBy>
  <cp:revision>12</cp:revision>
  <cp:lastPrinted>2022-12-03T10:15:00Z</cp:lastPrinted>
  <dcterms:created xsi:type="dcterms:W3CDTF">2021-10-04T14:18:00Z</dcterms:created>
  <dcterms:modified xsi:type="dcterms:W3CDTF">2022-12-03T10:16:00Z</dcterms:modified>
</cp:coreProperties>
</file>