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C9" w:rsidRPr="005F1813" w:rsidRDefault="00F038C9" w:rsidP="005F1813">
      <w:pPr>
        <w:spacing w:after="0" w:line="0" w:lineRule="atLeast"/>
        <w:jc w:val="center"/>
        <w:rPr>
          <w:rFonts w:ascii="Arial" w:hAnsi="Arial" w:cs="Arial"/>
          <w:bCs/>
          <w:sz w:val="24"/>
          <w:szCs w:val="24"/>
        </w:rPr>
      </w:pPr>
      <w:r w:rsidRPr="005F1813">
        <w:rPr>
          <w:rFonts w:ascii="Arial" w:hAnsi="Arial" w:cs="Arial"/>
          <w:bCs/>
          <w:sz w:val="24"/>
          <w:szCs w:val="24"/>
        </w:rPr>
        <w:t>ST.JOSEPH COLLEGE FOR WOMEN (AUTONOMOUS) VISAKHAPATNAM</w:t>
      </w:r>
    </w:p>
    <w:p w:rsidR="00F038C9" w:rsidRPr="005F1813" w:rsidRDefault="00F038C9" w:rsidP="005F1813">
      <w:pPr>
        <w:pStyle w:val="NoSpacing"/>
        <w:spacing w:line="0" w:lineRule="atLeast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SEMESTER IV                     </w:t>
      </w:r>
      <w:r w:rsidR="009D3944">
        <w:rPr>
          <w:rFonts w:ascii="Arial" w:hAnsi="Arial" w:cs="Arial"/>
          <w:sz w:val="24"/>
          <w:szCs w:val="24"/>
        </w:rPr>
        <w:tab/>
      </w:r>
      <w:r w:rsidR="009D3944">
        <w:rPr>
          <w:rFonts w:ascii="Arial" w:hAnsi="Arial" w:cs="Arial"/>
          <w:sz w:val="24"/>
          <w:szCs w:val="24"/>
        </w:rPr>
        <w:tab/>
      </w:r>
      <w:r w:rsidRPr="005F1813">
        <w:rPr>
          <w:rFonts w:ascii="Arial" w:hAnsi="Arial" w:cs="Arial"/>
          <w:sz w:val="24"/>
          <w:szCs w:val="24"/>
        </w:rPr>
        <w:t xml:space="preserve">  </w:t>
      </w:r>
      <w:r w:rsidRPr="005F1813">
        <w:rPr>
          <w:rFonts w:ascii="Arial" w:hAnsi="Arial" w:cs="Arial"/>
          <w:b/>
          <w:bCs/>
          <w:sz w:val="24"/>
          <w:szCs w:val="24"/>
        </w:rPr>
        <w:t xml:space="preserve">B.COM         </w:t>
      </w:r>
      <w:r w:rsidR="009D3944">
        <w:rPr>
          <w:rFonts w:ascii="Arial" w:hAnsi="Arial" w:cs="Arial"/>
          <w:b/>
          <w:bCs/>
          <w:sz w:val="24"/>
          <w:szCs w:val="24"/>
        </w:rPr>
        <w:tab/>
      </w:r>
      <w:r w:rsidRPr="005F1813">
        <w:rPr>
          <w:rFonts w:ascii="Arial" w:hAnsi="Arial" w:cs="Arial"/>
          <w:b/>
          <w:bCs/>
          <w:sz w:val="24"/>
          <w:szCs w:val="24"/>
        </w:rPr>
        <w:t xml:space="preserve"> </w:t>
      </w:r>
      <w:r w:rsidR="001E4DAD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5F1813">
        <w:rPr>
          <w:rFonts w:ascii="Arial" w:hAnsi="Arial" w:cs="Arial"/>
          <w:b/>
          <w:bCs/>
          <w:sz w:val="24"/>
          <w:szCs w:val="24"/>
        </w:rPr>
        <w:t xml:space="preserve">  </w:t>
      </w:r>
      <w:r w:rsidR="009D3944">
        <w:rPr>
          <w:rFonts w:ascii="Arial" w:hAnsi="Arial" w:cs="Arial"/>
          <w:sz w:val="24"/>
          <w:szCs w:val="24"/>
        </w:rPr>
        <w:t>TIME</w:t>
      </w:r>
      <w:proofErr w:type="gramStart"/>
      <w:r w:rsidR="009D3944">
        <w:rPr>
          <w:rFonts w:ascii="Arial" w:hAnsi="Arial" w:cs="Arial"/>
          <w:sz w:val="24"/>
          <w:szCs w:val="24"/>
        </w:rPr>
        <w:t>:</w:t>
      </w:r>
      <w:r w:rsidR="004076D3">
        <w:rPr>
          <w:rFonts w:ascii="Arial" w:hAnsi="Arial" w:cs="Arial"/>
          <w:sz w:val="24"/>
          <w:szCs w:val="24"/>
        </w:rPr>
        <w:t>5</w:t>
      </w:r>
      <w:r w:rsidR="00694622" w:rsidRPr="005F1813">
        <w:rPr>
          <w:rFonts w:ascii="Arial" w:hAnsi="Arial" w:cs="Arial"/>
          <w:sz w:val="24"/>
          <w:szCs w:val="24"/>
        </w:rPr>
        <w:t>HRS</w:t>
      </w:r>
      <w:proofErr w:type="gramEnd"/>
      <w:r w:rsidR="00694622" w:rsidRPr="005F1813">
        <w:rPr>
          <w:rFonts w:ascii="Arial" w:hAnsi="Arial" w:cs="Arial"/>
          <w:sz w:val="24"/>
          <w:szCs w:val="24"/>
        </w:rPr>
        <w:t>/WEEK</w:t>
      </w:r>
    </w:p>
    <w:p w:rsidR="00F038C9" w:rsidRPr="005F1813" w:rsidRDefault="005F1813" w:rsidP="005F1813">
      <w:pPr>
        <w:pStyle w:val="NoSpacing"/>
        <w:spacing w:line="0" w:lineRule="atLeast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Cs/>
          <w:sz w:val="24"/>
          <w:szCs w:val="24"/>
        </w:rPr>
        <w:t>COM 4204 (4)</w:t>
      </w:r>
      <w:r w:rsidR="009D3944">
        <w:rPr>
          <w:rFonts w:ascii="Arial" w:hAnsi="Arial" w:cs="Arial"/>
          <w:bCs/>
          <w:sz w:val="24"/>
          <w:szCs w:val="24"/>
        </w:rPr>
        <w:tab/>
      </w:r>
      <w:r w:rsidR="009D3944">
        <w:rPr>
          <w:rFonts w:ascii="Arial" w:hAnsi="Arial" w:cs="Arial"/>
          <w:bCs/>
          <w:sz w:val="24"/>
          <w:szCs w:val="24"/>
        </w:rPr>
        <w:tab/>
      </w:r>
      <w:r w:rsidR="009D3944">
        <w:rPr>
          <w:rFonts w:ascii="Arial" w:hAnsi="Arial" w:cs="Arial"/>
          <w:bCs/>
          <w:sz w:val="24"/>
          <w:szCs w:val="24"/>
        </w:rPr>
        <w:tab/>
      </w:r>
      <w:r w:rsidR="001E4DAD">
        <w:rPr>
          <w:rFonts w:ascii="Arial" w:hAnsi="Arial" w:cs="Arial"/>
          <w:bCs/>
          <w:sz w:val="24"/>
          <w:szCs w:val="24"/>
        </w:rPr>
        <w:t xml:space="preserve">    </w:t>
      </w:r>
      <w:r w:rsidR="00F038C9" w:rsidRPr="005F1813">
        <w:rPr>
          <w:rFonts w:ascii="Arial" w:hAnsi="Arial" w:cs="Arial"/>
          <w:b/>
          <w:bCs/>
          <w:sz w:val="24"/>
          <w:szCs w:val="24"/>
        </w:rPr>
        <w:t>BUSINESS LAW</w:t>
      </w:r>
      <w:r w:rsidR="004076D3">
        <w:rPr>
          <w:rFonts w:ascii="Arial" w:hAnsi="Arial" w:cs="Arial"/>
          <w:b/>
          <w:bCs/>
          <w:sz w:val="24"/>
          <w:szCs w:val="24"/>
        </w:rPr>
        <w:t>S</w:t>
      </w:r>
      <w:r w:rsidR="009D3944">
        <w:rPr>
          <w:rFonts w:ascii="Arial" w:hAnsi="Arial" w:cs="Arial"/>
          <w:b/>
          <w:bCs/>
          <w:sz w:val="24"/>
          <w:szCs w:val="24"/>
        </w:rPr>
        <w:tab/>
      </w:r>
      <w:r w:rsidR="009D3944">
        <w:rPr>
          <w:rFonts w:ascii="Arial" w:hAnsi="Arial" w:cs="Arial"/>
          <w:b/>
          <w:bCs/>
          <w:sz w:val="24"/>
          <w:szCs w:val="24"/>
        </w:rPr>
        <w:tab/>
      </w:r>
      <w:proofErr w:type="gramStart"/>
      <w:r w:rsidR="00694622" w:rsidRPr="005F1813">
        <w:rPr>
          <w:rFonts w:ascii="Arial" w:hAnsi="Arial" w:cs="Arial"/>
          <w:sz w:val="24"/>
          <w:szCs w:val="24"/>
        </w:rPr>
        <w:t>MARKS :100</w:t>
      </w:r>
      <w:proofErr w:type="gramEnd"/>
    </w:p>
    <w:p w:rsidR="005F1813" w:rsidRDefault="00F038C9" w:rsidP="005F1813">
      <w:pPr>
        <w:pStyle w:val="NoSpacing"/>
        <w:spacing w:line="0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5F1813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5F1813">
        <w:rPr>
          <w:rFonts w:ascii="Arial" w:hAnsi="Arial" w:cs="Arial"/>
          <w:bCs/>
          <w:sz w:val="24"/>
          <w:szCs w:val="24"/>
        </w:rPr>
        <w:t xml:space="preserve">  2020</w:t>
      </w:r>
      <w:proofErr w:type="gramEnd"/>
      <w:r w:rsidRPr="005F1813">
        <w:rPr>
          <w:rFonts w:ascii="Arial" w:hAnsi="Arial" w:cs="Arial"/>
          <w:bCs/>
          <w:sz w:val="24"/>
          <w:szCs w:val="24"/>
        </w:rPr>
        <w:t>-2023</w:t>
      </w:r>
      <w:r w:rsidR="009D3944">
        <w:rPr>
          <w:rFonts w:ascii="Arial" w:hAnsi="Arial" w:cs="Arial"/>
          <w:bCs/>
          <w:sz w:val="24"/>
          <w:szCs w:val="24"/>
        </w:rPr>
        <w:t xml:space="preserve">  </w:t>
      </w:r>
      <w:r w:rsidR="001E4DAD">
        <w:rPr>
          <w:rFonts w:ascii="Arial" w:hAnsi="Arial" w:cs="Arial"/>
          <w:bCs/>
          <w:sz w:val="24"/>
          <w:szCs w:val="24"/>
        </w:rPr>
        <w:t>20AH BATCH</w:t>
      </w:r>
      <w:r w:rsidR="009D3944">
        <w:rPr>
          <w:rFonts w:ascii="Arial" w:hAnsi="Arial" w:cs="Arial"/>
          <w:bCs/>
          <w:sz w:val="24"/>
          <w:szCs w:val="24"/>
        </w:rPr>
        <w:t xml:space="preserve">              </w:t>
      </w:r>
      <w:r w:rsidRPr="005F1813">
        <w:rPr>
          <w:rFonts w:ascii="Arial" w:hAnsi="Arial" w:cs="Arial"/>
          <w:b/>
          <w:bCs/>
          <w:sz w:val="24"/>
          <w:szCs w:val="24"/>
        </w:rPr>
        <w:t>SYLLABUS</w:t>
      </w:r>
    </w:p>
    <w:p w:rsidR="005F1813" w:rsidRPr="005F1813" w:rsidRDefault="005F1813" w:rsidP="005F1813">
      <w:pPr>
        <w:pStyle w:val="NoSpacing"/>
        <w:spacing w:line="0" w:lineRule="atLeast"/>
        <w:rPr>
          <w:rFonts w:ascii="Arial" w:hAnsi="Arial" w:cs="Arial"/>
          <w:b/>
          <w:bCs/>
          <w:sz w:val="20"/>
          <w:szCs w:val="24"/>
        </w:rPr>
      </w:pP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F1813">
        <w:rPr>
          <w:rFonts w:ascii="Arial" w:hAnsi="Arial" w:cs="Arial"/>
          <w:b/>
          <w:sz w:val="24"/>
          <w:szCs w:val="24"/>
        </w:rPr>
        <w:t xml:space="preserve">OBJECTIVES: </w:t>
      </w:r>
      <w:r w:rsidRPr="005F1813">
        <w:rPr>
          <w:rFonts w:ascii="Arial" w:hAnsi="Arial" w:cs="Arial"/>
          <w:sz w:val="24"/>
          <w:szCs w:val="24"/>
        </w:rPr>
        <w:t xml:space="preserve"> The students will be able to </w:t>
      </w:r>
    </w:p>
    <w:p w:rsidR="00F038C9" w:rsidRPr="005F1813" w:rsidRDefault="00F038C9" w:rsidP="005F1813">
      <w:pPr>
        <w:pStyle w:val="ListParagraph"/>
        <w:numPr>
          <w:ilvl w:val="0"/>
          <w:numId w:val="5"/>
        </w:numPr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Know the concepts of statutory provisions that affect the business decisions.</w:t>
      </w:r>
    </w:p>
    <w:p w:rsidR="00F038C9" w:rsidRPr="005F1813" w:rsidRDefault="00F038C9" w:rsidP="005F1813">
      <w:pPr>
        <w:pStyle w:val="ListParagraph"/>
        <w:numPr>
          <w:ilvl w:val="0"/>
          <w:numId w:val="5"/>
        </w:numPr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Understand the relevance and importance of the terms in the broader context of Business Laws.</w:t>
      </w:r>
    </w:p>
    <w:p w:rsidR="00F038C9" w:rsidRDefault="00F038C9" w:rsidP="005F1813">
      <w:pPr>
        <w:pStyle w:val="ListParagraph"/>
        <w:numPr>
          <w:ilvl w:val="0"/>
          <w:numId w:val="5"/>
        </w:numPr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Apply the concepts to realize the practical implications especially through visits to firms and organizations which provide basic knowledge of business laws and their application to practical situations. </w:t>
      </w:r>
    </w:p>
    <w:p w:rsidR="005F1813" w:rsidRPr="005F1813" w:rsidRDefault="005F1813" w:rsidP="005F1813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>LEARNING OUTCOMES:</w:t>
      </w: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1: </w:t>
      </w:r>
      <w:r w:rsidRPr="005F1813">
        <w:rPr>
          <w:rFonts w:ascii="Arial" w:hAnsi="Arial" w:cs="Arial"/>
          <w:sz w:val="24"/>
          <w:szCs w:val="24"/>
          <w:lang w:val="en-US"/>
        </w:rPr>
        <w:t>To impart students with the knowledge of fundamentals of company law and provisions of companies act 1956.</w:t>
      </w: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2: </w:t>
      </w:r>
      <w:r w:rsidRPr="005F1813">
        <w:rPr>
          <w:rFonts w:ascii="Arial" w:hAnsi="Arial" w:cs="Arial"/>
          <w:sz w:val="24"/>
          <w:szCs w:val="24"/>
          <w:lang w:val="en-US"/>
        </w:rPr>
        <w:t>It intends to provide a basic understanding of the mechanism of business contract with respect to contract act 1872.</w:t>
      </w: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3: </w:t>
      </w:r>
      <w:r w:rsidRPr="005F1813">
        <w:rPr>
          <w:rFonts w:ascii="Arial" w:hAnsi="Arial" w:cs="Arial"/>
          <w:sz w:val="24"/>
          <w:szCs w:val="24"/>
          <w:lang w:val="en-US"/>
        </w:rPr>
        <w:t>Gives the basic elements of forming an enforceable contract and agreement.</w:t>
      </w:r>
    </w:p>
    <w:p w:rsidR="00F038C9" w:rsidRPr="005F1813" w:rsidRDefault="00F038C9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 xml:space="preserve">CO 4: </w:t>
      </w:r>
      <w:r w:rsidR="00A66752">
        <w:rPr>
          <w:rFonts w:ascii="Arial" w:hAnsi="Arial" w:cs="Arial"/>
          <w:sz w:val="24"/>
          <w:szCs w:val="24"/>
          <w:lang w:val="en-US"/>
        </w:rPr>
        <w:t xml:space="preserve">To impart knowledge of Sale of </w:t>
      </w:r>
      <w:r w:rsidRPr="005F1813">
        <w:rPr>
          <w:rFonts w:ascii="Arial" w:hAnsi="Arial" w:cs="Arial"/>
          <w:sz w:val="24"/>
          <w:szCs w:val="24"/>
          <w:lang w:val="en-US"/>
        </w:rPr>
        <w:t>Goods act.</w:t>
      </w:r>
    </w:p>
    <w:p w:rsidR="00F038C9" w:rsidRPr="005F1813" w:rsidRDefault="00A66752" w:rsidP="005F181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CO</w:t>
      </w:r>
      <w:r w:rsidR="00F038C9" w:rsidRPr="005F1813">
        <w:rPr>
          <w:rFonts w:ascii="Arial" w:hAnsi="Arial" w:cs="Arial"/>
          <w:b/>
          <w:bCs/>
          <w:sz w:val="24"/>
          <w:szCs w:val="24"/>
          <w:lang w:val="en-US"/>
        </w:rPr>
        <w:t>5:</w:t>
      </w:r>
      <w:r w:rsidR="00F038C9" w:rsidRPr="005F1813">
        <w:rPr>
          <w:rFonts w:ascii="Arial" w:hAnsi="Arial" w:cs="Arial"/>
          <w:sz w:val="24"/>
          <w:szCs w:val="24"/>
          <w:lang w:val="en-US"/>
        </w:rPr>
        <w:t>It enlightens the students regarding the rights of con</w:t>
      </w:r>
      <w:r>
        <w:rPr>
          <w:rFonts w:ascii="Arial" w:hAnsi="Arial" w:cs="Arial"/>
          <w:sz w:val="24"/>
          <w:szCs w:val="24"/>
          <w:lang w:val="en-US"/>
        </w:rPr>
        <w:t xml:space="preserve">sumers and different redressal </w:t>
      </w:r>
      <w:r w:rsidR="00F038C9" w:rsidRPr="005F1813">
        <w:rPr>
          <w:rFonts w:ascii="Arial" w:hAnsi="Arial" w:cs="Arial"/>
          <w:sz w:val="24"/>
          <w:szCs w:val="24"/>
          <w:lang w:val="en-US"/>
        </w:rPr>
        <w:t xml:space="preserve">committees. 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8"/>
          <w:szCs w:val="24"/>
          <w:lang w:val="en-US"/>
        </w:rPr>
      </w:pPr>
    </w:p>
    <w:p w:rsidR="00F038C9" w:rsidRPr="005F1813" w:rsidRDefault="005F1813" w:rsidP="005F1813">
      <w:pPr>
        <w:pStyle w:val="NoSpacing"/>
        <w:rPr>
          <w:rFonts w:ascii="Arial" w:hAnsi="Arial" w:cs="Arial"/>
          <w:b/>
          <w:bCs/>
          <w:sz w:val="24"/>
          <w:szCs w:val="24"/>
          <w:lang w:val="en-US"/>
        </w:rPr>
      </w:pPr>
      <w:r w:rsidRPr="005F1813">
        <w:rPr>
          <w:rFonts w:ascii="Arial" w:hAnsi="Arial" w:cs="Arial"/>
          <w:b/>
          <w:bCs/>
          <w:sz w:val="24"/>
          <w:szCs w:val="24"/>
          <w:lang w:val="en-US"/>
        </w:rPr>
        <w:t>LEARNING OUTCOMES: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 xml:space="preserve">At the end of the course, 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The student will</w:t>
      </w:r>
      <w:r w:rsidR="00A66752">
        <w:rPr>
          <w:rFonts w:ascii="Arial" w:hAnsi="Arial" w:cs="Arial"/>
          <w:sz w:val="24"/>
          <w:szCs w:val="24"/>
          <w:lang w:val="en-US"/>
        </w:rPr>
        <w:t xml:space="preserve">able to; </w:t>
      </w:r>
      <w:r w:rsidRPr="005F1813">
        <w:rPr>
          <w:rFonts w:ascii="Arial" w:hAnsi="Arial" w:cs="Arial"/>
          <w:sz w:val="24"/>
          <w:szCs w:val="24"/>
          <w:lang w:val="en-US"/>
        </w:rPr>
        <w:t>Understand the legal environment of business and laws of business.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 xml:space="preserve">Highlight the security aspects in the present cyber-crime scenario. 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Apply basic legal knowledge to business transactions.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Understand the variousprovisions of Company Law.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Engage critical thinking to predict outcomes and recommend appropriate action on issues relating to business associations and legal issues.</w:t>
      </w:r>
    </w:p>
    <w:p w:rsidR="00F038C9" w:rsidRPr="005F1813" w:rsidRDefault="00F038C9" w:rsidP="005F1813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5F1813">
        <w:rPr>
          <w:rFonts w:ascii="Arial" w:hAnsi="Arial" w:cs="Arial"/>
          <w:sz w:val="24"/>
          <w:szCs w:val="24"/>
          <w:lang w:val="en-US"/>
        </w:rPr>
        <w:t>Integrate concept of business law with foreign trade.</w:t>
      </w:r>
    </w:p>
    <w:p w:rsidR="00F038C9" w:rsidRPr="005F1813" w:rsidRDefault="00F038C9" w:rsidP="005F1813">
      <w:pPr>
        <w:pStyle w:val="NoSpacing"/>
        <w:jc w:val="both"/>
        <w:rPr>
          <w:rFonts w:ascii="Arial" w:hAnsi="Arial" w:cs="Arial"/>
          <w:b/>
          <w:bCs/>
          <w:sz w:val="6"/>
          <w:szCs w:val="24"/>
        </w:rPr>
      </w:pPr>
    </w:p>
    <w:p w:rsidR="00F038C9" w:rsidRPr="005F1813" w:rsidRDefault="00F038C9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UNIT-I: CONTRACT:</w:t>
      </w:r>
    </w:p>
    <w:p w:rsidR="00F038C9" w:rsidRPr="005F1813" w:rsidRDefault="009D3944" w:rsidP="009D3944">
      <w:pPr>
        <w:pStyle w:val="NoSpacing"/>
        <w:ind w:left="900" w:hanging="90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F038C9" w:rsidRPr="005F1813">
        <w:rPr>
          <w:rFonts w:ascii="Arial" w:hAnsi="Arial" w:cs="Arial"/>
          <w:sz w:val="24"/>
          <w:szCs w:val="24"/>
        </w:rPr>
        <w:t>Meaning and Definition of Contract Essential Elements of Valid Contract -Valid, Void and Voidable Contracts - Indian Contract Act, 1872</w:t>
      </w:r>
    </w:p>
    <w:p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038C9" w:rsidRPr="005F1813" w:rsidRDefault="005F1813" w:rsidP="005F181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UNIT-II: OFFER, ACCEPTANCE AND CONSIDERATION</w:t>
      </w:r>
      <w:r w:rsidRPr="005F1813">
        <w:rPr>
          <w:rFonts w:ascii="Arial" w:hAnsi="Arial" w:cs="Arial"/>
          <w:sz w:val="24"/>
          <w:szCs w:val="24"/>
        </w:rPr>
        <w:t>:</w:t>
      </w:r>
    </w:p>
    <w:p w:rsidR="00F038C9" w:rsidRPr="005F1813" w:rsidRDefault="009D3944" w:rsidP="009D3944">
      <w:pPr>
        <w:pStyle w:val="NoSpacing"/>
        <w:ind w:left="810" w:hanging="8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="00F038C9" w:rsidRPr="005F1813">
        <w:rPr>
          <w:rFonts w:ascii="Arial" w:hAnsi="Arial" w:cs="Arial"/>
          <w:sz w:val="24"/>
          <w:szCs w:val="24"/>
        </w:rPr>
        <w:t xml:space="preserve">Definition of Valid Offer, Essential Elements of a Valid Acceptance and </w:t>
      </w:r>
      <w:r>
        <w:rPr>
          <w:rFonts w:ascii="Arial" w:hAnsi="Arial" w:cs="Arial"/>
          <w:sz w:val="24"/>
          <w:szCs w:val="24"/>
        </w:rPr>
        <w:t xml:space="preserve">      </w:t>
      </w:r>
      <w:r w:rsidR="00F038C9" w:rsidRPr="005F1813">
        <w:rPr>
          <w:rFonts w:ascii="Arial" w:hAnsi="Arial" w:cs="Arial"/>
          <w:sz w:val="24"/>
          <w:szCs w:val="24"/>
        </w:rPr>
        <w:t>Consideration -Offer, Acceptance and Consideration.</w:t>
      </w:r>
      <w:proofErr w:type="gramEnd"/>
    </w:p>
    <w:p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038C9" w:rsidRPr="005F1813" w:rsidRDefault="005F1813" w:rsidP="005F1813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>III</w:t>
      </w:r>
      <w:r w:rsidRPr="005F1813">
        <w:rPr>
          <w:rFonts w:ascii="Arial" w:hAnsi="Arial" w:cs="Arial"/>
          <w:b/>
          <w:bCs/>
          <w:sz w:val="24"/>
          <w:szCs w:val="24"/>
        </w:rPr>
        <w:t>: CAPACITY OF THE PARTIES AND CONTINGENT CONTRACT</w:t>
      </w:r>
      <w:r w:rsidRPr="005F1813">
        <w:rPr>
          <w:rFonts w:ascii="Arial" w:hAnsi="Arial" w:cs="Arial"/>
          <w:sz w:val="24"/>
          <w:szCs w:val="24"/>
        </w:rPr>
        <w:t>:</w:t>
      </w:r>
    </w:p>
    <w:p w:rsidR="00F038C9" w:rsidRPr="005F1813" w:rsidRDefault="009D3944" w:rsidP="009D3944">
      <w:pPr>
        <w:pStyle w:val="NoSpacing"/>
        <w:ind w:left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F038C9" w:rsidRPr="005F1813">
        <w:rPr>
          <w:rFonts w:ascii="Arial" w:hAnsi="Arial" w:cs="Arial"/>
          <w:sz w:val="24"/>
          <w:szCs w:val="24"/>
        </w:rPr>
        <w:t>Rules Regarding to Minors Contracts Rules Relating to Contingent Contracts Different Modes of Discharge of Contracts - Rules Relating to Remedies to Breach of Contract.</w:t>
      </w:r>
    </w:p>
    <w:p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038C9" w:rsidRP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UNIT-IV: SALE OF GOODS ACT 1930 AND CONSUMER PROTECTION ACT 2019:</w:t>
      </w:r>
    </w:p>
    <w:p w:rsidR="00F038C9" w:rsidRPr="005F1813" w:rsidRDefault="009D3944" w:rsidP="009D3944">
      <w:pPr>
        <w:pStyle w:val="NoSpacing"/>
        <w:ind w:left="45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F038C9" w:rsidRPr="005F1813">
        <w:rPr>
          <w:rFonts w:ascii="Arial" w:hAnsi="Arial" w:cs="Arial"/>
          <w:sz w:val="24"/>
          <w:szCs w:val="24"/>
        </w:rPr>
        <w:t xml:space="preserve">Contract of Sale-Sale and Agreement to Sell Implied Conditions and Warranties - </w:t>
      </w:r>
      <w:r>
        <w:rPr>
          <w:rFonts w:ascii="Arial" w:hAnsi="Arial" w:cs="Arial"/>
          <w:sz w:val="24"/>
          <w:szCs w:val="24"/>
        </w:rPr>
        <w:t xml:space="preserve">     </w:t>
      </w:r>
      <w:r w:rsidR="00F038C9" w:rsidRPr="005F1813">
        <w:rPr>
          <w:rFonts w:ascii="Arial" w:hAnsi="Arial" w:cs="Arial"/>
          <w:sz w:val="24"/>
          <w:szCs w:val="24"/>
        </w:rPr>
        <w:t>Rights of Unpaid Vendor- Definition of Consumer - Consumer Dispute  – Consumer Person Goods Service -Consumer Protection Councils Redressal Mechanism</w:t>
      </w:r>
      <w:r w:rsidR="005F1813">
        <w:rPr>
          <w:rFonts w:ascii="Arial" w:hAnsi="Arial" w:cs="Arial"/>
          <w:sz w:val="24"/>
          <w:szCs w:val="24"/>
        </w:rPr>
        <w:t>.</w:t>
      </w:r>
    </w:p>
    <w:p w:rsidR="005F1813" w:rsidRDefault="005F1813" w:rsidP="005F1813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:rsidR="00F038C9" w:rsidRPr="009D3944" w:rsidRDefault="005F1813" w:rsidP="009D3944">
      <w:pPr>
        <w:pStyle w:val="NoSpacing"/>
        <w:ind w:left="1170" w:hanging="1170"/>
        <w:jc w:val="both"/>
        <w:rPr>
          <w:rFonts w:ascii="Arial" w:hAnsi="Arial" w:cs="Arial"/>
          <w:b/>
          <w:bCs/>
          <w:sz w:val="24"/>
          <w:szCs w:val="24"/>
        </w:rPr>
      </w:pPr>
      <w:r w:rsidRPr="005F1813">
        <w:rPr>
          <w:rFonts w:ascii="Arial" w:hAnsi="Arial" w:cs="Arial"/>
          <w:b/>
          <w:bCs/>
          <w:sz w:val="24"/>
          <w:szCs w:val="24"/>
        </w:rPr>
        <w:t>UNIT-V: CYBER LAW:</w:t>
      </w:r>
      <w:r w:rsidR="009D3944">
        <w:rPr>
          <w:rFonts w:ascii="Arial" w:hAnsi="Arial" w:cs="Arial"/>
          <w:b/>
          <w:bCs/>
          <w:sz w:val="24"/>
          <w:szCs w:val="24"/>
        </w:rPr>
        <w:t xml:space="preserve"> </w:t>
      </w:r>
      <w:r w:rsidR="00F038C9" w:rsidRPr="005F1813">
        <w:rPr>
          <w:rFonts w:ascii="Arial" w:hAnsi="Arial" w:cs="Arial"/>
          <w:sz w:val="24"/>
          <w:szCs w:val="24"/>
        </w:rPr>
        <w:t xml:space="preserve">Overview and Need for Cyber Law Contract Procedures </w:t>
      </w:r>
      <w:proofErr w:type="gramStart"/>
      <w:r w:rsidR="00F038C9" w:rsidRPr="005F1813">
        <w:rPr>
          <w:rFonts w:ascii="Arial" w:hAnsi="Arial" w:cs="Arial"/>
          <w:sz w:val="24"/>
          <w:szCs w:val="24"/>
        </w:rPr>
        <w:t xml:space="preserve">- </w:t>
      </w:r>
      <w:r w:rsidR="009D3944">
        <w:rPr>
          <w:rFonts w:ascii="Arial" w:hAnsi="Arial" w:cs="Arial"/>
          <w:sz w:val="24"/>
          <w:szCs w:val="24"/>
        </w:rPr>
        <w:t xml:space="preserve"> </w:t>
      </w:r>
      <w:r w:rsidR="00F038C9" w:rsidRPr="005F1813">
        <w:rPr>
          <w:rFonts w:ascii="Arial" w:hAnsi="Arial" w:cs="Arial"/>
          <w:sz w:val="24"/>
          <w:szCs w:val="24"/>
        </w:rPr>
        <w:t>Digital</w:t>
      </w:r>
      <w:proofErr w:type="gramEnd"/>
      <w:r w:rsidR="00F038C9" w:rsidRPr="005F1813">
        <w:rPr>
          <w:rFonts w:ascii="Arial" w:hAnsi="Arial" w:cs="Arial"/>
          <w:sz w:val="24"/>
          <w:szCs w:val="24"/>
        </w:rPr>
        <w:t xml:space="preserve"> Signature - Safety Mechanisms. 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</w:p>
    <w:p w:rsidR="00F038C9" w:rsidRPr="005F1813" w:rsidRDefault="005F1813" w:rsidP="005F1813">
      <w:pPr>
        <w:pStyle w:val="NoSpacing"/>
        <w:rPr>
          <w:rFonts w:ascii="Arial" w:hAnsi="Arial" w:cs="Arial"/>
          <w:b/>
          <w:sz w:val="24"/>
          <w:szCs w:val="24"/>
        </w:rPr>
      </w:pPr>
      <w:r w:rsidRPr="005F1813">
        <w:rPr>
          <w:rFonts w:ascii="Arial" w:hAnsi="Arial" w:cs="Arial"/>
          <w:b/>
          <w:sz w:val="24"/>
          <w:szCs w:val="24"/>
        </w:rPr>
        <w:t>REFERENCES</w:t>
      </w:r>
      <w:r>
        <w:rPr>
          <w:rFonts w:ascii="Arial" w:hAnsi="Arial" w:cs="Arial"/>
          <w:b/>
          <w:sz w:val="24"/>
          <w:szCs w:val="24"/>
        </w:rPr>
        <w:t xml:space="preserve"> BOOKS</w:t>
      </w:r>
      <w:r w:rsidRPr="005F1813">
        <w:rPr>
          <w:rFonts w:ascii="Arial" w:hAnsi="Arial" w:cs="Arial"/>
          <w:b/>
          <w:sz w:val="24"/>
          <w:szCs w:val="24"/>
        </w:rPr>
        <w:t>: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16"/>
          <w:szCs w:val="24"/>
        </w:rPr>
      </w:pPr>
    </w:p>
    <w:p w:rsidR="00F038C9" w:rsidRPr="005F1813" w:rsidRDefault="00F038C9" w:rsidP="009D3944">
      <w:pPr>
        <w:pStyle w:val="NoSpacing"/>
        <w:ind w:firstLine="720"/>
        <w:rPr>
          <w:rFonts w:ascii="Arial" w:hAnsi="Arial" w:cs="Arial"/>
          <w:sz w:val="24"/>
          <w:szCs w:val="24"/>
        </w:rPr>
      </w:pPr>
      <w:proofErr w:type="gramStart"/>
      <w:r w:rsidRPr="005F1813">
        <w:rPr>
          <w:rFonts w:ascii="Arial" w:hAnsi="Arial" w:cs="Arial"/>
          <w:sz w:val="24"/>
          <w:szCs w:val="24"/>
        </w:rPr>
        <w:t xml:space="preserve">1. J. </w:t>
      </w:r>
      <w:proofErr w:type="spellStart"/>
      <w:r w:rsidRPr="005F1813">
        <w:rPr>
          <w:rFonts w:ascii="Arial" w:hAnsi="Arial" w:cs="Arial"/>
          <w:sz w:val="24"/>
          <w:szCs w:val="24"/>
        </w:rPr>
        <w:t>Jaysankar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, Business Laws, </w:t>
      </w:r>
      <w:proofErr w:type="spellStart"/>
      <w:r w:rsidRPr="005F1813">
        <w:rPr>
          <w:rFonts w:ascii="Arial" w:hAnsi="Arial" w:cs="Arial"/>
          <w:sz w:val="24"/>
          <w:szCs w:val="24"/>
        </w:rPr>
        <w:t>Margham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Publication.</w:t>
      </w:r>
      <w:proofErr w:type="gramEnd"/>
      <w:r w:rsidRPr="005F181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F1813">
        <w:rPr>
          <w:rFonts w:ascii="Arial" w:hAnsi="Arial" w:cs="Arial"/>
          <w:sz w:val="24"/>
          <w:szCs w:val="24"/>
        </w:rPr>
        <w:t>Chennai.</w:t>
      </w:r>
      <w:proofErr w:type="gramEnd"/>
    </w:p>
    <w:p w:rsidR="00F038C9" w:rsidRPr="005F1813" w:rsidRDefault="00F038C9" w:rsidP="009D3944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>2. ND Kapoor, Business Laws, SChand Publications.</w:t>
      </w:r>
    </w:p>
    <w:p w:rsidR="00F038C9" w:rsidRPr="005F1813" w:rsidRDefault="00F038C9" w:rsidP="009D3944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5F1813">
        <w:rPr>
          <w:rFonts w:ascii="Arial" w:hAnsi="Arial" w:cs="Arial"/>
          <w:sz w:val="24"/>
          <w:szCs w:val="24"/>
        </w:rPr>
        <w:t>Balachandram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V, Business </w:t>
      </w:r>
      <w:proofErr w:type="spellStart"/>
      <w:r w:rsidRPr="005F1813">
        <w:rPr>
          <w:rFonts w:ascii="Arial" w:hAnsi="Arial" w:cs="Arial"/>
          <w:sz w:val="24"/>
          <w:szCs w:val="24"/>
        </w:rPr>
        <w:t>lawTata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McGraw Hill.</w:t>
      </w:r>
    </w:p>
    <w:p w:rsidR="00F038C9" w:rsidRPr="005F1813" w:rsidRDefault="00F038C9" w:rsidP="009D3944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4. </w:t>
      </w:r>
      <w:proofErr w:type="spellStart"/>
      <w:r w:rsidRPr="005F1813">
        <w:rPr>
          <w:rFonts w:ascii="Arial" w:hAnsi="Arial" w:cs="Arial"/>
          <w:sz w:val="24"/>
          <w:szCs w:val="24"/>
        </w:rPr>
        <w:t>Tulsian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, Business Law, </w:t>
      </w:r>
      <w:proofErr w:type="spellStart"/>
      <w:r w:rsidRPr="005F1813">
        <w:rPr>
          <w:rFonts w:ascii="Arial" w:hAnsi="Arial" w:cs="Arial"/>
          <w:sz w:val="24"/>
          <w:szCs w:val="24"/>
        </w:rPr>
        <w:t>TataMcGraw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Hill.</w:t>
      </w:r>
    </w:p>
    <w:p w:rsidR="00F038C9" w:rsidRPr="005F1813" w:rsidRDefault="00F038C9" w:rsidP="009D3944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5F1813">
        <w:rPr>
          <w:rFonts w:ascii="Arial" w:hAnsi="Arial" w:cs="Arial"/>
          <w:sz w:val="24"/>
          <w:szCs w:val="24"/>
        </w:rPr>
        <w:t xml:space="preserve">5. </w:t>
      </w:r>
      <w:proofErr w:type="spellStart"/>
      <w:r w:rsidRPr="005F1813">
        <w:rPr>
          <w:rFonts w:ascii="Arial" w:hAnsi="Arial" w:cs="Arial"/>
          <w:sz w:val="24"/>
          <w:szCs w:val="24"/>
        </w:rPr>
        <w:t>Pillai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F1813">
        <w:rPr>
          <w:rFonts w:ascii="Arial" w:hAnsi="Arial" w:cs="Arial"/>
          <w:sz w:val="24"/>
          <w:szCs w:val="24"/>
        </w:rPr>
        <w:t>Bhagavathi</w:t>
      </w:r>
      <w:proofErr w:type="spellEnd"/>
      <w:r w:rsidRPr="005F181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F1813">
        <w:rPr>
          <w:rFonts w:ascii="Arial" w:hAnsi="Arial" w:cs="Arial"/>
          <w:sz w:val="24"/>
          <w:szCs w:val="24"/>
        </w:rPr>
        <w:t>BusinessLaw</w:t>
      </w:r>
      <w:proofErr w:type="gramStart"/>
      <w:r w:rsidRPr="005F1813">
        <w:rPr>
          <w:rFonts w:ascii="Arial" w:hAnsi="Arial" w:cs="Arial"/>
          <w:sz w:val="24"/>
          <w:szCs w:val="24"/>
        </w:rPr>
        <w:t>,SChand</w:t>
      </w:r>
      <w:proofErr w:type="spellEnd"/>
      <w:proofErr w:type="gramEnd"/>
      <w:r w:rsidRPr="005F1813">
        <w:rPr>
          <w:rFonts w:ascii="Arial" w:hAnsi="Arial" w:cs="Arial"/>
          <w:sz w:val="24"/>
          <w:szCs w:val="24"/>
        </w:rPr>
        <w:t xml:space="preserve"> Publications.</w:t>
      </w:r>
    </w:p>
    <w:p w:rsidR="00F038C9" w:rsidRPr="005F1813" w:rsidRDefault="00F038C9" w:rsidP="005F1813">
      <w:pPr>
        <w:pStyle w:val="NoSpacing"/>
        <w:rPr>
          <w:rFonts w:ascii="Arial" w:hAnsi="Arial" w:cs="Arial"/>
          <w:sz w:val="24"/>
          <w:szCs w:val="24"/>
        </w:rPr>
      </w:pPr>
    </w:p>
    <w:p w:rsidR="00F038C9" w:rsidRPr="005F1813" w:rsidRDefault="005F1813" w:rsidP="005F1813">
      <w:pPr>
        <w:pStyle w:val="NoSpacing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**  **   **</w:t>
      </w:r>
    </w:p>
    <w:sectPr w:rsidR="00F038C9" w:rsidRPr="005F1813" w:rsidSect="005F1813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E023E"/>
    <w:multiLevelType w:val="hybridMultilevel"/>
    <w:tmpl w:val="5F3E541E"/>
    <w:lvl w:ilvl="0" w:tplc="040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">
    <w:nsid w:val="358625E7"/>
    <w:multiLevelType w:val="hybridMultilevel"/>
    <w:tmpl w:val="D67E25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D2381"/>
    <w:multiLevelType w:val="multilevel"/>
    <w:tmpl w:val="38DD2381"/>
    <w:lvl w:ilvl="0">
      <w:start w:val="23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3">
    <w:nsid w:val="4FFF2268"/>
    <w:multiLevelType w:val="hybridMultilevel"/>
    <w:tmpl w:val="C9E00CD0"/>
    <w:lvl w:ilvl="0" w:tplc="7FC07584">
      <w:start w:val="1"/>
      <w:numFmt w:val="decimal"/>
      <w:lvlText w:val="%1."/>
      <w:lvlJc w:val="left"/>
      <w:pPr>
        <w:ind w:left="420" w:hanging="360"/>
      </w:pPr>
    </w:lvl>
    <w:lvl w:ilvl="1" w:tplc="40090019">
      <w:start w:val="1"/>
      <w:numFmt w:val="lowerLetter"/>
      <w:lvlText w:val="%2."/>
      <w:lvlJc w:val="left"/>
      <w:pPr>
        <w:ind w:left="1140" w:hanging="360"/>
      </w:pPr>
    </w:lvl>
    <w:lvl w:ilvl="2" w:tplc="4009001B">
      <w:start w:val="1"/>
      <w:numFmt w:val="lowerRoman"/>
      <w:lvlText w:val="%3."/>
      <w:lvlJc w:val="right"/>
      <w:pPr>
        <w:ind w:left="1860" w:hanging="180"/>
      </w:pPr>
    </w:lvl>
    <w:lvl w:ilvl="3" w:tplc="4009000F">
      <w:start w:val="1"/>
      <w:numFmt w:val="decimal"/>
      <w:lvlText w:val="%4."/>
      <w:lvlJc w:val="left"/>
      <w:pPr>
        <w:ind w:left="2580" w:hanging="360"/>
      </w:pPr>
    </w:lvl>
    <w:lvl w:ilvl="4" w:tplc="40090019">
      <w:start w:val="1"/>
      <w:numFmt w:val="lowerLetter"/>
      <w:lvlText w:val="%5."/>
      <w:lvlJc w:val="left"/>
      <w:pPr>
        <w:ind w:left="3300" w:hanging="360"/>
      </w:pPr>
    </w:lvl>
    <w:lvl w:ilvl="5" w:tplc="4009001B">
      <w:start w:val="1"/>
      <w:numFmt w:val="lowerRoman"/>
      <w:lvlText w:val="%6."/>
      <w:lvlJc w:val="right"/>
      <w:pPr>
        <w:ind w:left="4020" w:hanging="180"/>
      </w:pPr>
    </w:lvl>
    <w:lvl w:ilvl="6" w:tplc="4009000F">
      <w:start w:val="1"/>
      <w:numFmt w:val="decimal"/>
      <w:lvlText w:val="%7."/>
      <w:lvlJc w:val="left"/>
      <w:pPr>
        <w:ind w:left="4740" w:hanging="360"/>
      </w:pPr>
    </w:lvl>
    <w:lvl w:ilvl="7" w:tplc="40090019">
      <w:start w:val="1"/>
      <w:numFmt w:val="lowerLetter"/>
      <w:lvlText w:val="%8."/>
      <w:lvlJc w:val="left"/>
      <w:pPr>
        <w:ind w:left="5460" w:hanging="360"/>
      </w:pPr>
    </w:lvl>
    <w:lvl w:ilvl="8" w:tplc="400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3601F7E"/>
    <w:multiLevelType w:val="hybridMultilevel"/>
    <w:tmpl w:val="D48ED84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38C9"/>
    <w:rsid w:val="001E4DAD"/>
    <w:rsid w:val="004076D3"/>
    <w:rsid w:val="005F1813"/>
    <w:rsid w:val="00694622"/>
    <w:rsid w:val="00852EBE"/>
    <w:rsid w:val="008D2367"/>
    <w:rsid w:val="009D3944"/>
    <w:rsid w:val="00A66752"/>
    <w:rsid w:val="00B72D32"/>
    <w:rsid w:val="00CF16E5"/>
    <w:rsid w:val="00F03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8C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38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3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Hadassah Olive</dc:creator>
  <cp:keywords/>
  <dc:description/>
  <cp:lastModifiedBy>SJC</cp:lastModifiedBy>
  <cp:revision>10</cp:revision>
  <dcterms:created xsi:type="dcterms:W3CDTF">2021-09-16T11:19:00Z</dcterms:created>
  <dcterms:modified xsi:type="dcterms:W3CDTF">2022-07-28T09:29:00Z</dcterms:modified>
</cp:coreProperties>
</file>