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369" w:rsidRDefault="00047369" w:rsidP="000473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</w:p>
    <w:p w:rsidR="00047369" w:rsidRDefault="00047369" w:rsidP="000473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7369" w:rsidRDefault="00047369" w:rsidP="000473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7369" w:rsidRDefault="00047369" w:rsidP="000473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ST.JOSEPH’S COLLEGE FOR WOMEN (AUTONOMOUS)</w:t>
      </w:r>
      <w:proofErr w:type="gramStart"/>
      <w:r>
        <w:rPr>
          <w:rFonts w:ascii="Arial" w:hAnsi="Arial" w:cs="Arial"/>
          <w:sz w:val="24"/>
          <w:szCs w:val="24"/>
        </w:rPr>
        <w:t>,VISAKHAPATNAM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047369" w:rsidRDefault="00047369" w:rsidP="000473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 SEMESTER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</w:t>
      </w:r>
      <w:r>
        <w:rPr>
          <w:rFonts w:ascii="Arial" w:hAnsi="Arial" w:cs="Arial"/>
          <w:b/>
          <w:sz w:val="24"/>
          <w:szCs w:val="24"/>
        </w:rPr>
        <w:t>COMMERCE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TIME: 4Hrs/Week</w:t>
      </w:r>
    </w:p>
    <w:p w:rsidR="00047369" w:rsidRDefault="00047369" w:rsidP="000473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COM-SK-6102(2)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</w:t>
      </w:r>
      <w:r>
        <w:rPr>
          <w:rFonts w:ascii="Arial" w:hAnsi="Arial" w:cs="Arial"/>
          <w:b/>
          <w:sz w:val="24"/>
          <w:szCs w:val="24"/>
        </w:rPr>
        <w:t>ACCOUNTING SOFTWARE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Max.Marks:50</w:t>
      </w:r>
    </w:p>
    <w:p w:rsidR="00047369" w:rsidRDefault="00047369" w:rsidP="000473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w.e.f.2016-2019(‘16AD’Batch)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047369" w:rsidRDefault="00047369" w:rsidP="00047369">
      <w:pPr>
        <w:rPr>
          <w:rFonts w:ascii="Arial" w:hAnsi="Arial" w:cs="Arial"/>
          <w:sz w:val="24"/>
          <w:szCs w:val="24"/>
        </w:rPr>
      </w:pPr>
    </w:p>
    <w:p w:rsidR="00047369" w:rsidRDefault="00047369" w:rsidP="00047369">
      <w:pPr>
        <w:spacing w:line="360" w:lineRule="auto"/>
        <w:ind w:left="1710" w:hanging="1710"/>
        <w:rPr>
          <w:rFonts w:ascii="Arial" w:hAnsi="Arial" w:cs="Arial"/>
          <w:b/>
          <w:sz w:val="24"/>
          <w:szCs w:val="24"/>
        </w:rPr>
      </w:pPr>
    </w:p>
    <w:p w:rsidR="00047369" w:rsidRDefault="00047369" w:rsidP="00047369">
      <w:pPr>
        <w:spacing w:line="360" w:lineRule="auto"/>
        <w:ind w:left="1710" w:hanging="17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OBJECTIVES:   </w:t>
      </w:r>
      <w:r>
        <w:rPr>
          <w:rFonts w:ascii="Arial" w:hAnsi="Arial" w:cs="Arial"/>
          <w:sz w:val="24"/>
          <w:szCs w:val="24"/>
        </w:rPr>
        <w:t xml:space="preserve">Students will able to understand the accounting software packages, applications </w:t>
      </w:r>
    </w:p>
    <w:p w:rsidR="00047369" w:rsidRDefault="00047369" w:rsidP="00047369">
      <w:pPr>
        <w:spacing w:line="360" w:lineRule="auto"/>
        <w:ind w:left="1710" w:hanging="17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</w:t>
      </w:r>
      <w:proofErr w:type="gramStart"/>
      <w:r>
        <w:rPr>
          <w:rFonts w:ascii="Arial" w:hAnsi="Arial" w:cs="Arial"/>
          <w:sz w:val="24"/>
          <w:szCs w:val="24"/>
        </w:rPr>
        <w:t>of</w:t>
      </w:r>
      <w:proofErr w:type="gramEnd"/>
      <w:r>
        <w:rPr>
          <w:rFonts w:ascii="Arial" w:hAnsi="Arial" w:cs="Arial"/>
          <w:sz w:val="24"/>
          <w:szCs w:val="24"/>
        </w:rPr>
        <w:t xml:space="preserve"> spread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sheet and different accounting procedures.</w:t>
      </w:r>
    </w:p>
    <w:p w:rsidR="00047369" w:rsidRDefault="00047369" w:rsidP="00047369">
      <w:pPr>
        <w:ind w:left="1350"/>
        <w:rPr>
          <w:rFonts w:ascii="Arial" w:hAnsi="Arial" w:cs="Arial"/>
          <w:sz w:val="24"/>
          <w:szCs w:val="24"/>
        </w:rPr>
      </w:pPr>
    </w:p>
    <w:p w:rsidR="00047369" w:rsidRDefault="00047369" w:rsidP="00047369">
      <w:pPr>
        <w:spacing w:line="360" w:lineRule="auto"/>
        <w:ind w:left="1080" w:hanging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 – I :</w:t>
      </w:r>
      <w:r>
        <w:rPr>
          <w:rFonts w:ascii="Arial" w:hAnsi="Arial" w:cs="Arial"/>
          <w:sz w:val="24"/>
          <w:szCs w:val="24"/>
        </w:rPr>
        <w:t xml:space="preserve">  Accounting Software Packages: Tally, Wings, Busy, Spreadsheet, Ms Excel as Accounting tool, Function wizard, Auditing Tool in MS Excel - Selective Applications for Accounts.</w:t>
      </w:r>
    </w:p>
    <w:p w:rsidR="00047369" w:rsidRDefault="00047369" w:rsidP="0004736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47369" w:rsidRDefault="00047369" w:rsidP="000473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 – II:</w:t>
      </w:r>
      <w:r>
        <w:rPr>
          <w:rFonts w:ascii="Arial" w:hAnsi="Arial" w:cs="Arial"/>
          <w:sz w:val="24"/>
          <w:szCs w:val="24"/>
        </w:rPr>
        <w:t xml:space="preserve"> Financial Accounting Software: Accounting package for Voucher Entry - Preparation of</w:t>
      </w:r>
    </w:p>
    <w:p w:rsidR="00047369" w:rsidRDefault="00047369" w:rsidP="00047369">
      <w:pPr>
        <w:ind w:left="1080" w:hanging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</w:t>
      </w:r>
      <w:proofErr w:type="gramStart"/>
      <w:r>
        <w:rPr>
          <w:rFonts w:ascii="Arial" w:hAnsi="Arial" w:cs="Arial"/>
          <w:sz w:val="24"/>
          <w:szCs w:val="24"/>
        </w:rPr>
        <w:t>Journal Proper - Ledgers, Trail Balance, and Final Accounts.</w:t>
      </w:r>
      <w:proofErr w:type="gramEnd"/>
    </w:p>
    <w:p w:rsidR="00047369" w:rsidRDefault="00047369" w:rsidP="00047369">
      <w:pPr>
        <w:spacing w:line="240" w:lineRule="auto"/>
        <w:ind w:left="1080" w:hanging="1080"/>
        <w:rPr>
          <w:rFonts w:ascii="Arial" w:hAnsi="Arial" w:cs="Arial"/>
          <w:sz w:val="24"/>
          <w:szCs w:val="24"/>
        </w:rPr>
      </w:pPr>
    </w:p>
    <w:p w:rsidR="00047369" w:rsidRDefault="00047369" w:rsidP="00047369">
      <w:pPr>
        <w:spacing w:line="360" w:lineRule="auto"/>
        <w:ind w:left="1260" w:hanging="12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 – III:</w:t>
      </w:r>
      <w:r>
        <w:rPr>
          <w:rFonts w:ascii="Arial" w:hAnsi="Arial" w:cs="Arial"/>
          <w:sz w:val="24"/>
          <w:szCs w:val="24"/>
        </w:rPr>
        <w:t xml:space="preserve"> Applications of Spreadsheet Software: Preparation of Cash, Production and Flexible Budgets, Projected Profit &amp; Loss Statement and Balance Sheet.</w:t>
      </w:r>
    </w:p>
    <w:p w:rsidR="00047369" w:rsidRDefault="00047369" w:rsidP="00047369">
      <w:pPr>
        <w:spacing w:line="360" w:lineRule="auto"/>
        <w:ind w:left="1260" w:hanging="1260"/>
        <w:rPr>
          <w:rFonts w:ascii="Arial" w:hAnsi="Arial" w:cs="Arial"/>
          <w:sz w:val="24"/>
          <w:szCs w:val="24"/>
        </w:rPr>
      </w:pPr>
    </w:p>
    <w:p w:rsidR="00047369" w:rsidRDefault="00047369" w:rsidP="0004736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REFERENCES:</w:t>
      </w:r>
    </w:p>
    <w:p w:rsidR="00047369" w:rsidRDefault="00047369" w:rsidP="00047369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  </w:t>
      </w:r>
      <w:proofErr w:type="spellStart"/>
      <w:r>
        <w:rPr>
          <w:rFonts w:ascii="Arial" w:hAnsi="Arial" w:cs="Arial"/>
          <w:sz w:val="24"/>
          <w:szCs w:val="24"/>
        </w:rPr>
        <w:t>Horngreen</w:t>
      </w:r>
      <w:proofErr w:type="spellEnd"/>
      <w:r>
        <w:rPr>
          <w:rFonts w:ascii="Arial" w:hAnsi="Arial" w:cs="Arial"/>
          <w:sz w:val="24"/>
          <w:szCs w:val="24"/>
        </w:rPr>
        <w:t>, C.T., Introduction to Management Accounting, Prentice Hall,</w:t>
      </w:r>
    </w:p>
    <w:p w:rsidR="00047369" w:rsidRDefault="00047369" w:rsidP="00047369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  Smith, J.L. Keith, RM and Stephens, W.L., Managerial Accounting, McGraw Hill.</w:t>
      </w:r>
    </w:p>
    <w:p w:rsidR="00047369" w:rsidRDefault="00047369" w:rsidP="00047369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  Guy Hart Davis, </w:t>
      </w: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ABCs of Microsoft Office, BPB Publications.</w:t>
      </w:r>
    </w:p>
    <w:p w:rsidR="00047369" w:rsidRDefault="00047369" w:rsidP="00047369">
      <w:pPr>
        <w:ind w:firstLine="720"/>
        <w:rPr>
          <w:rFonts w:ascii="Arial" w:hAnsi="Arial" w:cs="Arial"/>
          <w:sz w:val="24"/>
          <w:szCs w:val="24"/>
        </w:rPr>
      </w:pPr>
    </w:p>
    <w:p w:rsidR="00047369" w:rsidRDefault="00047369" w:rsidP="0004736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   **                   **</w:t>
      </w:r>
    </w:p>
    <w:p w:rsidR="009A5C16" w:rsidRDefault="009A5C16" w:rsidP="00047369">
      <w:pPr>
        <w:jc w:val="center"/>
      </w:pPr>
    </w:p>
    <w:sectPr w:rsidR="009A5C16" w:rsidSect="00361436">
      <w:pgSz w:w="12240" w:h="18720" w:code="258"/>
      <w:pgMar w:top="432" w:right="864" w:bottom="432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047369"/>
    <w:rsid w:val="00047369"/>
    <w:rsid w:val="002C1BB1"/>
    <w:rsid w:val="00361436"/>
    <w:rsid w:val="006E1D08"/>
    <w:rsid w:val="009A5C16"/>
    <w:rsid w:val="00D15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3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0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4</cp:revision>
  <cp:lastPrinted>2019-12-19T04:25:00Z</cp:lastPrinted>
  <dcterms:created xsi:type="dcterms:W3CDTF">2018-11-08T03:43:00Z</dcterms:created>
  <dcterms:modified xsi:type="dcterms:W3CDTF">2019-12-19T04:25:00Z</dcterms:modified>
</cp:coreProperties>
</file>