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C02" w:rsidRDefault="00667C02" w:rsidP="00667C02">
      <w:pPr>
        <w:jc w:val="center"/>
      </w:pPr>
    </w:p>
    <w:p w:rsidR="00667C02" w:rsidRDefault="00667C02" w:rsidP="00667C0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:rsidR="00667C02" w:rsidRDefault="00667C02" w:rsidP="00667C02">
      <w:pPr>
        <w:rPr>
          <w:rFonts w:ascii="Arial" w:hAnsi="Arial" w:cs="Arial"/>
        </w:rPr>
      </w:pPr>
    </w:p>
    <w:p w:rsidR="00667C02" w:rsidRDefault="00667C02" w:rsidP="00667C0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ST.JOSEPH’S COLLEGE FOR WOMEN (AUTONOMOUS)</w:t>
      </w:r>
      <w:proofErr w:type="gramStart"/>
      <w:r>
        <w:rPr>
          <w:rFonts w:ascii="Arial" w:hAnsi="Arial" w:cs="Arial"/>
        </w:rPr>
        <w:t>,VISAKHAPATNAM</w:t>
      </w:r>
      <w:proofErr w:type="gramEnd"/>
    </w:p>
    <w:p w:rsidR="00667C02" w:rsidRDefault="00AA4669" w:rsidP="00667C02">
      <w:pPr>
        <w:rPr>
          <w:rFonts w:ascii="Arial" w:hAnsi="Arial" w:cs="Arial"/>
        </w:rPr>
      </w:pPr>
      <w:r>
        <w:rPr>
          <w:rFonts w:ascii="Arial" w:hAnsi="Arial" w:cs="Arial"/>
        </w:rPr>
        <w:t>VI</w:t>
      </w:r>
      <w:r w:rsidR="00667C02">
        <w:rPr>
          <w:rFonts w:ascii="Arial" w:hAnsi="Arial" w:cs="Arial"/>
        </w:rPr>
        <w:t xml:space="preserve"> SEMESTER</w:t>
      </w:r>
      <w:r w:rsidR="00667C02">
        <w:rPr>
          <w:rFonts w:ascii="Arial" w:hAnsi="Arial" w:cs="Arial"/>
        </w:rPr>
        <w:tab/>
      </w:r>
      <w:r w:rsidR="00667C02">
        <w:rPr>
          <w:rFonts w:ascii="Arial" w:hAnsi="Arial" w:cs="Arial"/>
        </w:rPr>
        <w:tab/>
      </w:r>
      <w:r w:rsidR="00667C02">
        <w:rPr>
          <w:rFonts w:ascii="Arial" w:hAnsi="Arial" w:cs="Arial"/>
        </w:rPr>
        <w:tab/>
      </w:r>
      <w:r w:rsidR="00667C02">
        <w:rPr>
          <w:rFonts w:ascii="Arial" w:hAnsi="Arial" w:cs="Arial"/>
        </w:rPr>
        <w:tab/>
      </w:r>
      <w:r w:rsidR="00667C02">
        <w:rPr>
          <w:rFonts w:ascii="Arial" w:hAnsi="Arial" w:cs="Arial"/>
          <w:b/>
        </w:rPr>
        <w:t xml:space="preserve">HOME SCIENCE   </w:t>
      </w:r>
      <w:r w:rsidR="00667C02">
        <w:rPr>
          <w:rFonts w:ascii="Arial" w:hAnsi="Arial" w:cs="Arial"/>
          <w:b/>
        </w:rPr>
        <w:tab/>
      </w:r>
      <w:r w:rsidR="00667C02">
        <w:rPr>
          <w:rFonts w:ascii="Arial" w:hAnsi="Arial" w:cs="Arial"/>
        </w:rPr>
        <w:tab/>
      </w:r>
      <w:r w:rsidR="00667C02">
        <w:rPr>
          <w:rFonts w:ascii="Arial" w:hAnsi="Arial" w:cs="Arial"/>
        </w:rPr>
        <w:tab/>
        <w:t xml:space="preserve">      3 Hrs/Week</w:t>
      </w:r>
    </w:p>
    <w:p w:rsidR="00667C02" w:rsidRDefault="00AA4669" w:rsidP="00667C02">
      <w:pPr>
        <w:rPr>
          <w:rFonts w:ascii="Arial" w:hAnsi="Arial" w:cs="Arial"/>
        </w:rPr>
      </w:pPr>
      <w:r>
        <w:rPr>
          <w:rFonts w:ascii="Arial" w:hAnsi="Arial" w:cs="Arial"/>
        </w:rPr>
        <w:t>HS-E1-6201</w:t>
      </w:r>
      <w:r w:rsidR="00667C02">
        <w:rPr>
          <w:rFonts w:ascii="Arial" w:hAnsi="Arial" w:cs="Arial"/>
        </w:rPr>
        <w:t xml:space="preserve"> (3)</w:t>
      </w:r>
      <w:r w:rsidR="00667C02">
        <w:rPr>
          <w:rFonts w:ascii="Arial" w:hAnsi="Arial" w:cs="Arial"/>
        </w:rPr>
        <w:tab/>
      </w:r>
      <w:r w:rsidR="00667C0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</w:t>
      </w:r>
      <w:r w:rsidR="00667C02">
        <w:rPr>
          <w:rFonts w:ascii="Arial" w:hAnsi="Arial" w:cs="Arial"/>
        </w:rPr>
        <w:t xml:space="preserve"> </w:t>
      </w:r>
      <w:r w:rsidR="00667C02">
        <w:rPr>
          <w:rFonts w:ascii="Arial" w:hAnsi="Arial" w:cs="Arial"/>
          <w:b/>
        </w:rPr>
        <w:t>BIO CHEMISTRY</w:t>
      </w:r>
      <w:r w:rsidR="00667C02">
        <w:rPr>
          <w:rFonts w:ascii="Arial" w:hAnsi="Arial" w:cs="Arial"/>
        </w:rPr>
        <w:t xml:space="preserve"> </w:t>
      </w:r>
      <w:r w:rsidR="00667C02">
        <w:rPr>
          <w:rFonts w:ascii="Arial" w:hAnsi="Arial" w:cs="Arial"/>
        </w:rPr>
        <w:tab/>
        <w:t xml:space="preserve">          </w:t>
      </w:r>
      <w:r w:rsidR="00667C02">
        <w:rPr>
          <w:rFonts w:ascii="Arial" w:hAnsi="Arial" w:cs="Arial"/>
        </w:rPr>
        <w:tab/>
      </w:r>
      <w:r w:rsidR="00667C02">
        <w:rPr>
          <w:rFonts w:ascii="Arial" w:hAnsi="Arial" w:cs="Arial"/>
        </w:rPr>
        <w:tab/>
        <w:t xml:space="preserve">      Max.Marks:100</w:t>
      </w:r>
    </w:p>
    <w:p w:rsidR="00667C02" w:rsidRDefault="00667C02" w:rsidP="00667C02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w.e.f</w:t>
      </w:r>
      <w:proofErr w:type="spellEnd"/>
      <w:proofErr w:type="gramEnd"/>
      <w:r>
        <w:rPr>
          <w:rFonts w:ascii="Arial" w:hAnsi="Arial" w:cs="Arial"/>
        </w:rPr>
        <w:t xml:space="preserve"> 201</w:t>
      </w:r>
      <w:r w:rsidR="00645906">
        <w:rPr>
          <w:rFonts w:ascii="Arial" w:hAnsi="Arial" w:cs="Arial"/>
        </w:rPr>
        <w:t>6</w:t>
      </w:r>
      <w:r>
        <w:rPr>
          <w:rFonts w:ascii="Arial" w:hAnsi="Arial" w:cs="Arial"/>
        </w:rPr>
        <w:t>-201</w:t>
      </w:r>
      <w:r w:rsidR="00645906">
        <w:rPr>
          <w:rFonts w:ascii="Arial" w:hAnsi="Arial" w:cs="Arial"/>
        </w:rPr>
        <w:t>9</w:t>
      </w:r>
      <w:r>
        <w:rPr>
          <w:rFonts w:ascii="Arial" w:hAnsi="Arial" w:cs="Arial"/>
        </w:rPr>
        <w:t>(</w:t>
      </w:r>
      <w:r w:rsidR="00645906">
        <w:rPr>
          <w:rFonts w:ascii="Arial" w:hAnsi="Arial" w:cs="Arial"/>
        </w:rPr>
        <w:t>‘16AD’</w:t>
      </w:r>
      <w:r>
        <w:rPr>
          <w:rFonts w:ascii="Arial" w:hAnsi="Arial" w:cs="Arial"/>
        </w:rPr>
        <w:t xml:space="preserve"> batch)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459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645906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SYLLABUS</w:t>
      </w:r>
    </w:p>
    <w:p w:rsidR="00667C02" w:rsidRDefault="00667C02" w:rsidP="00667C02">
      <w:pPr>
        <w:rPr>
          <w:rFonts w:ascii="Arial" w:hAnsi="Arial" w:cs="Arial"/>
        </w:rPr>
      </w:pPr>
    </w:p>
    <w:p w:rsidR="00667C02" w:rsidRDefault="00667C02" w:rsidP="00667C02">
      <w:pPr>
        <w:rPr>
          <w:rFonts w:ascii="Arial" w:hAnsi="Arial" w:cs="Arial"/>
        </w:rPr>
      </w:pPr>
    </w:p>
    <w:p w:rsidR="00667C02" w:rsidRDefault="00667C02" w:rsidP="00667C02">
      <w:pPr>
        <w:rPr>
          <w:rFonts w:ascii="Arial" w:hAnsi="Arial" w:cs="Arial"/>
        </w:rPr>
      </w:pPr>
    </w:p>
    <w:p w:rsidR="00667C02" w:rsidRDefault="00667C02" w:rsidP="00667C02">
      <w:pPr>
        <w:rPr>
          <w:rFonts w:ascii="Arial" w:hAnsi="Arial" w:cs="Arial"/>
        </w:rPr>
      </w:pPr>
      <w:r>
        <w:rPr>
          <w:rFonts w:ascii="Arial" w:hAnsi="Arial" w:cs="Arial"/>
          <w:b/>
        </w:rPr>
        <w:t>OBJECTIVES:</w:t>
      </w:r>
      <w:r>
        <w:rPr>
          <w:rFonts w:ascii="Arial" w:hAnsi="Arial" w:cs="Arial"/>
        </w:rPr>
        <w:t xml:space="preserve">  To enable the student to </w:t>
      </w:r>
    </w:p>
    <w:p w:rsidR="00667C02" w:rsidRDefault="00667C02" w:rsidP="00667C02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Understand the relationship between Biochemistry and Nutrition. </w:t>
      </w:r>
    </w:p>
    <w:p w:rsidR="00667C02" w:rsidRDefault="00667C02" w:rsidP="00667C02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Understand the chemistry, digestion, absorption and metabolism of nutrients in health. </w:t>
      </w:r>
    </w:p>
    <w:p w:rsidR="00667C02" w:rsidRDefault="00667C02" w:rsidP="00667C02">
      <w:pPr>
        <w:rPr>
          <w:rFonts w:ascii="Arial" w:hAnsi="Arial" w:cs="Arial"/>
        </w:rPr>
      </w:pPr>
    </w:p>
    <w:p w:rsidR="00667C02" w:rsidRDefault="00667C02" w:rsidP="00667C0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COURSE:</w:t>
      </w:r>
    </w:p>
    <w:p w:rsidR="00667C02" w:rsidRDefault="00667C02" w:rsidP="00667C02">
      <w:pPr>
        <w:rPr>
          <w:rFonts w:ascii="Arial" w:hAnsi="Arial" w:cs="Arial"/>
        </w:rPr>
      </w:pPr>
    </w:p>
    <w:p w:rsidR="00667C02" w:rsidRDefault="00667C02" w:rsidP="00667C02">
      <w:pPr>
        <w:ind w:left="1440" w:hanging="144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UNIT – I: </w:t>
      </w:r>
      <w:r>
        <w:rPr>
          <w:rFonts w:ascii="Arial" w:hAnsi="Arial" w:cs="Arial"/>
        </w:rPr>
        <w:t>a</w:t>
      </w:r>
      <w:proofErr w:type="gramStart"/>
      <w:r>
        <w:rPr>
          <w:rFonts w:ascii="Arial" w:hAnsi="Arial" w:cs="Arial"/>
        </w:rPr>
        <w:t xml:space="preserve">. </w:t>
      </w:r>
      <w:r>
        <w:rPr>
          <w:rFonts w:ascii="Arial" w:hAnsi="Arial" w:cs="Arial"/>
          <w:b/>
        </w:rPr>
        <w:t xml:space="preserve"> Enzyme</w:t>
      </w:r>
      <w:proofErr w:type="gramEnd"/>
      <w:r>
        <w:rPr>
          <w:rFonts w:ascii="Arial" w:hAnsi="Arial" w:cs="Arial"/>
        </w:rPr>
        <w:t xml:space="preserve"> – definition, classification (I.U.B) , properties mode of  action, specificity of enzyme action. Factors affecting rate of enzyme activity. Different methods of inhibition </w:t>
      </w:r>
      <w:proofErr w:type="spellStart"/>
      <w:r>
        <w:rPr>
          <w:rFonts w:ascii="Arial" w:hAnsi="Arial" w:cs="Arial"/>
        </w:rPr>
        <w:t>Michaelis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Menton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model .</w:t>
      </w:r>
      <w:proofErr w:type="gramEnd"/>
      <w:r>
        <w:rPr>
          <w:rFonts w:ascii="Arial" w:hAnsi="Arial" w:cs="Arial"/>
        </w:rPr>
        <w:t xml:space="preserve"> </w:t>
      </w:r>
    </w:p>
    <w:p w:rsidR="00667C02" w:rsidRDefault="00667C02" w:rsidP="00667C02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Coenzyme</w:t>
      </w:r>
      <w:r>
        <w:rPr>
          <w:rFonts w:ascii="Arial" w:hAnsi="Arial" w:cs="Arial"/>
        </w:rPr>
        <w:t xml:space="preserve"> - List and one major function of each coenzyme. </w:t>
      </w:r>
    </w:p>
    <w:p w:rsidR="00667C02" w:rsidRDefault="00667C02" w:rsidP="00667C02">
      <w:pPr>
        <w:ind w:left="990"/>
        <w:rPr>
          <w:rFonts w:ascii="Arial" w:hAnsi="Arial" w:cs="Arial"/>
        </w:rPr>
      </w:pPr>
    </w:p>
    <w:p w:rsidR="00667C02" w:rsidRDefault="00667C02" w:rsidP="00667C02">
      <w:pPr>
        <w:tabs>
          <w:tab w:val="left" w:pos="1980"/>
        </w:tabs>
        <w:ind w:left="1980" w:hanging="198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67C02" w:rsidRDefault="00667C02" w:rsidP="00667C02">
      <w:pPr>
        <w:ind w:left="3780" w:hanging="3780"/>
        <w:rPr>
          <w:rFonts w:ascii="Arial" w:hAnsi="Arial" w:cs="Arial"/>
        </w:rPr>
      </w:pPr>
      <w:r>
        <w:rPr>
          <w:rFonts w:ascii="Arial" w:hAnsi="Arial" w:cs="Arial"/>
          <w:b/>
        </w:rPr>
        <w:t>UNIT – II:  CARBOHYDRATES</w:t>
      </w:r>
      <w:r>
        <w:rPr>
          <w:rFonts w:ascii="Arial" w:hAnsi="Arial" w:cs="Arial"/>
        </w:rPr>
        <w:t xml:space="preserve"> – a. Definition and </w:t>
      </w:r>
      <w:proofErr w:type="gramStart"/>
      <w:r>
        <w:rPr>
          <w:rFonts w:ascii="Arial" w:hAnsi="Arial" w:cs="Arial"/>
        </w:rPr>
        <w:t>classification ,</w:t>
      </w:r>
      <w:proofErr w:type="gramEnd"/>
      <w:r>
        <w:rPr>
          <w:rFonts w:ascii="Arial" w:hAnsi="Arial" w:cs="Arial"/>
        </w:rPr>
        <w:t xml:space="preserve"> occurrence, structure and properties. HMP Shunt – No reactions and pathways </w:t>
      </w:r>
    </w:p>
    <w:p w:rsidR="00667C02" w:rsidRDefault="00667C02" w:rsidP="00667C02">
      <w:pPr>
        <w:numPr>
          <w:ilvl w:val="0"/>
          <w:numId w:val="3"/>
        </w:numPr>
        <w:tabs>
          <w:tab w:val="left" w:pos="1260"/>
          <w:tab w:val="left" w:pos="1620"/>
          <w:tab w:val="left" w:pos="1980"/>
          <w:tab w:val="left" w:pos="3240"/>
        </w:tabs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METABOLISM :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Catabolism</w:t>
      </w:r>
      <w:r>
        <w:rPr>
          <w:rFonts w:ascii="Arial" w:hAnsi="Arial" w:cs="Arial"/>
        </w:rPr>
        <w:t xml:space="preserve"> : </w:t>
      </w:r>
      <w:proofErr w:type="spellStart"/>
      <w:r>
        <w:rPr>
          <w:rFonts w:ascii="Arial" w:hAnsi="Arial" w:cs="Arial"/>
        </w:rPr>
        <w:t>Glycolytic</w:t>
      </w:r>
      <w:proofErr w:type="spellEnd"/>
      <w:r>
        <w:rPr>
          <w:rFonts w:ascii="Arial" w:hAnsi="Arial" w:cs="Arial"/>
        </w:rPr>
        <w:t xml:space="preserve"> pathway, </w:t>
      </w:r>
      <w:proofErr w:type="spellStart"/>
      <w:r>
        <w:rPr>
          <w:rFonts w:ascii="Arial" w:hAnsi="Arial" w:cs="Arial"/>
        </w:rPr>
        <w:t>Kreb’s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Tricarboxylic</w:t>
      </w:r>
      <w:proofErr w:type="spellEnd"/>
      <w:r>
        <w:rPr>
          <w:rFonts w:ascii="Arial" w:hAnsi="Arial" w:cs="Arial"/>
        </w:rPr>
        <w:t xml:space="preserve"> Acid cycle and </w:t>
      </w:r>
      <w:proofErr w:type="spellStart"/>
      <w:r>
        <w:rPr>
          <w:rFonts w:ascii="Arial" w:hAnsi="Arial" w:cs="Arial"/>
        </w:rPr>
        <w:t>glycogenolysis</w:t>
      </w:r>
      <w:proofErr w:type="spellEnd"/>
      <w:r>
        <w:rPr>
          <w:rFonts w:ascii="Arial" w:hAnsi="Arial" w:cs="Arial"/>
        </w:rPr>
        <w:t xml:space="preserve">.  </w:t>
      </w:r>
      <w:proofErr w:type="gramStart"/>
      <w:r>
        <w:rPr>
          <w:rFonts w:ascii="Arial" w:hAnsi="Arial" w:cs="Arial"/>
          <w:b/>
        </w:rPr>
        <w:t>Anabolism</w:t>
      </w:r>
      <w:r>
        <w:rPr>
          <w:rFonts w:ascii="Arial" w:hAnsi="Arial" w:cs="Arial"/>
        </w:rPr>
        <w:t xml:space="preserve"> :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Glycogenesis</w:t>
      </w:r>
      <w:proofErr w:type="spellEnd"/>
      <w:r>
        <w:rPr>
          <w:rFonts w:ascii="Arial" w:hAnsi="Arial" w:cs="Arial"/>
        </w:rPr>
        <w:t xml:space="preserve"> ; </w:t>
      </w:r>
      <w:proofErr w:type="spellStart"/>
      <w:r>
        <w:rPr>
          <w:rFonts w:ascii="Arial" w:hAnsi="Arial" w:cs="Arial"/>
        </w:rPr>
        <w:t>Gluconeogenesis</w:t>
      </w:r>
      <w:proofErr w:type="spellEnd"/>
      <w:r>
        <w:rPr>
          <w:rFonts w:ascii="Arial" w:hAnsi="Arial" w:cs="Arial"/>
        </w:rPr>
        <w:t xml:space="preserve">. </w:t>
      </w:r>
    </w:p>
    <w:p w:rsidR="00667C02" w:rsidRDefault="00667C02" w:rsidP="00667C02">
      <w:pPr>
        <w:ind w:left="990"/>
        <w:rPr>
          <w:rFonts w:ascii="Arial" w:hAnsi="Arial" w:cs="Arial"/>
        </w:rPr>
      </w:pPr>
    </w:p>
    <w:p w:rsidR="00667C02" w:rsidRDefault="00667C02" w:rsidP="00667C02">
      <w:pPr>
        <w:rPr>
          <w:rFonts w:ascii="Arial" w:hAnsi="Arial" w:cs="Arial"/>
        </w:rPr>
      </w:pPr>
    </w:p>
    <w:p w:rsidR="00667C02" w:rsidRDefault="00667C02" w:rsidP="00667C02">
      <w:pPr>
        <w:rPr>
          <w:rFonts w:ascii="Arial" w:hAnsi="Arial" w:cs="Arial"/>
        </w:rPr>
      </w:pPr>
      <w:r>
        <w:rPr>
          <w:rFonts w:ascii="Arial" w:hAnsi="Arial" w:cs="Arial"/>
          <w:b/>
        </w:rPr>
        <w:t>UNIT – III:  LIPIDS:</w:t>
      </w:r>
      <w:r>
        <w:rPr>
          <w:rFonts w:ascii="Arial" w:hAnsi="Arial" w:cs="Arial"/>
        </w:rPr>
        <w:t xml:space="preserve">  a</w:t>
      </w:r>
      <w:proofErr w:type="gramStart"/>
      <w:r>
        <w:rPr>
          <w:rFonts w:ascii="Arial" w:hAnsi="Arial" w:cs="Arial"/>
        </w:rPr>
        <w:t>.  Definition</w:t>
      </w:r>
      <w:proofErr w:type="gramEnd"/>
      <w:r>
        <w:rPr>
          <w:rFonts w:ascii="Arial" w:hAnsi="Arial" w:cs="Arial"/>
        </w:rPr>
        <w:t xml:space="preserve"> and classification according to Bloor. </w:t>
      </w:r>
      <w:proofErr w:type="gramStart"/>
      <w:r>
        <w:rPr>
          <w:rFonts w:ascii="Arial" w:hAnsi="Arial" w:cs="Arial"/>
        </w:rPr>
        <w:t>Structure and properties.</w:t>
      </w:r>
      <w:proofErr w:type="gramEnd"/>
      <w:r>
        <w:rPr>
          <w:rFonts w:ascii="Arial" w:hAnsi="Arial" w:cs="Arial"/>
        </w:rPr>
        <w:t xml:space="preserve"> </w:t>
      </w:r>
    </w:p>
    <w:p w:rsidR="00667C02" w:rsidRDefault="00667C02" w:rsidP="00667C02">
      <w:pPr>
        <w:numPr>
          <w:ilvl w:val="0"/>
          <w:numId w:val="4"/>
        </w:numPr>
        <w:ind w:hanging="27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B11E10">
        <w:rPr>
          <w:rFonts w:ascii="Arial" w:hAnsi="Arial" w:cs="Arial"/>
          <w:b/>
        </w:rPr>
        <w:t>Metabolism – Catabolism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oxidation of fatty </w:t>
      </w:r>
      <w:proofErr w:type="gramStart"/>
      <w:r>
        <w:rPr>
          <w:rFonts w:ascii="Arial" w:hAnsi="Arial" w:cs="Arial"/>
        </w:rPr>
        <w:t>acids ;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Ketone</w:t>
      </w:r>
      <w:proofErr w:type="spellEnd"/>
      <w:r>
        <w:rPr>
          <w:rFonts w:ascii="Arial" w:hAnsi="Arial" w:cs="Arial"/>
        </w:rPr>
        <w:t xml:space="preserve"> bodies and their oxidation.</w:t>
      </w:r>
      <w:r>
        <w:rPr>
          <w:rFonts w:ascii="Arial" w:hAnsi="Arial" w:cs="Arial"/>
          <w:b/>
        </w:rPr>
        <w:t xml:space="preserve"> Anabolism</w:t>
      </w:r>
      <w:r>
        <w:rPr>
          <w:rFonts w:ascii="Arial" w:hAnsi="Arial" w:cs="Arial"/>
        </w:rPr>
        <w:t xml:space="preserve">:  Biosynthesis of fatty acids, triglycerides. </w:t>
      </w:r>
    </w:p>
    <w:p w:rsidR="00667C02" w:rsidRDefault="00667C02" w:rsidP="00667C02">
      <w:pPr>
        <w:ind w:left="975"/>
        <w:rPr>
          <w:rFonts w:ascii="Arial" w:hAnsi="Arial" w:cs="Arial"/>
        </w:rPr>
      </w:pPr>
    </w:p>
    <w:p w:rsidR="00667C02" w:rsidRDefault="00667C02" w:rsidP="00667C02">
      <w:pPr>
        <w:rPr>
          <w:rFonts w:ascii="Arial" w:hAnsi="Arial" w:cs="Arial"/>
        </w:rPr>
      </w:pPr>
    </w:p>
    <w:p w:rsidR="00667C02" w:rsidRDefault="00667C02" w:rsidP="00667C02">
      <w:pPr>
        <w:ind w:left="2700" w:hanging="2700"/>
        <w:rPr>
          <w:rFonts w:ascii="Arial" w:hAnsi="Arial" w:cs="Arial"/>
        </w:rPr>
      </w:pPr>
      <w:r>
        <w:rPr>
          <w:rFonts w:ascii="Arial" w:hAnsi="Arial" w:cs="Arial"/>
          <w:b/>
        </w:rPr>
        <w:t>UNIT – IV: Biological oxidation</w:t>
      </w:r>
      <w:r>
        <w:rPr>
          <w:rFonts w:ascii="Arial" w:hAnsi="Arial" w:cs="Arial"/>
        </w:rPr>
        <w:t xml:space="preserve">, Electron transport </w:t>
      </w:r>
      <w:proofErr w:type="gramStart"/>
      <w:r>
        <w:rPr>
          <w:rFonts w:ascii="Arial" w:hAnsi="Arial" w:cs="Arial"/>
        </w:rPr>
        <w:t>system ,</w:t>
      </w:r>
      <w:proofErr w:type="gramEnd"/>
      <w:r>
        <w:rPr>
          <w:rFonts w:ascii="Arial" w:hAnsi="Arial" w:cs="Arial"/>
        </w:rPr>
        <w:t xml:space="preserve"> Names and function of high energy </w:t>
      </w:r>
      <w:r w:rsidR="00B11E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compounds. </w:t>
      </w:r>
    </w:p>
    <w:p w:rsidR="00667C02" w:rsidRDefault="00667C02" w:rsidP="00667C02">
      <w:pPr>
        <w:ind w:left="1440" w:hanging="1440"/>
        <w:rPr>
          <w:rFonts w:ascii="Arial" w:hAnsi="Arial" w:cs="Arial"/>
        </w:rPr>
      </w:pPr>
    </w:p>
    <w:p w:rsidR="00667C02" w:rsidRDefault="00667C02" w:rsidP="00667C02">
      <w:pPr>
        <w:rPr>
          <w:rFonts w:ascii="Arial" w:hAnsi="Arial" w:cs="Arial"/>
        </w:rPr>
      </w:pPr>
    </w:p>
    <w:p w:rsidR="00667C02" w:rsidRDefault="00667C02" w:rsidP="00667C02">
      <w:pPr>
        <w:ind w:left="3060" w:hanging="306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UNIT – V: </w:t>
      </w:r>
      <w:proofErr w:type="gramStart"/>
      <w:r>
        <w:rPr>
          <w:rFonts w:ascii="Arial" w:hAnsi="Arial" w:cs="Arial"/>
          <w:b/>
        </w:rPr>
        <w:t>PROTEIN :</w:t>
      </w:r>
      <w:proofErr w:type="gramEnd"/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a. Definition , composition, classification and conformation ( Primary,  secondary, tertiary and quaternary,) properties and </w:t>
      </w:r>
      <w:proofErr w:type="spellStart"/>
      <w:r>
        <w:rPr>
          <w:rFonts w:ascii="Arial" w:hAnsi="Arial" w:cs="Arial"/>
        </w:rPr>
        <w:t>denaturation</w:t>
      </w:r>
      <w:proofErr w:type="spellEnd"/>
      <w:r>
        <w:rPr>
          <w:rFonts w:ascii="Arial" w:hAnsi="Arial" w:cs="Arial"/>
        </w:rPr>
        <w:t xml:space="preserve">.  </w:t>
      </w:r>
    </w:p>
    <w:p w:rsidR="00667C02" w:rsidRDefault="00667C02" w:rsidP="00667C02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Amino </w:t>
      </w:r>
      <w:proofErr w:type="gramStart"/>
      <w:r>
        <w:rPr>
          <w:rFonts w:ascii="Arial" w:hAnsi="Arial" w:cs="Arial"/>
        </w:rPr>
        <w:t>acids :</w:t>
      </w:r>
      <w:proofErr w:type="gramEnd"/>
      <w:r>
        <w:rPr>
          <w:rFonts w:ascii="Arial" w:hAnsi="Arial" w:cs="Arial"/>
        </w:rPr>
        <w:t xml:space="preserve">  General structure, classification, properties, </w:t>
      </w:r>
      <w:proofErr w:type="spellStart"/>
      <w:r>
        <w:rPr>
          <w:rFonts w:ascii="Arial" w:hAnsi="Arial" w:cs="Arial"/>
        </w:rPr>
        <w:t>colour</w:t>
      </w:r>
      <w:proofErr w:type="spellEnd"/>
      <w:r>
        <w:rPr>
          <w:rFonts w:ascii="Arial" w:hAnsi="Arial" w:cs="Arial"/>
        </w:rPr>
        <w:t xml:space="preserve"> reactions. </w:t>
      </w:r>
    </w:p>
    <w:p w:rsidR="00667C02" w:rsidRDefault="00667C02" w:rsidP="00667C02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Protein </w:t>
      </w:r>
      <w:proofErr w:type="gramStart"/>
      <w:r>
        <w:rPr>
          <w:rFonts w:ascii="Arial" w:hAnsi="Arial" w:cs="Arial"/>
        </w:rPr>
        <w:t>metabolism :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Transmination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transmidation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deamination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decarboxylation</w:t>
      </w:r>
      <w:proofErr w:type="spellEnd"/>
      <w:r>
        <w:rPr>
          <w:rFonts w:ascii="Arial" w:hAnsi="Arial" w:cs="Arial"/>
        </w:rPr>
        <w:t xml:space="preserve"> of amino acids , glycogenic and </w:t>
      </w:r>
      <w:proofErr w:type="spellStart"/>
      <w:r>
        <w:rPr>
          <w:rFonts w:ascii="Arial" w:hAnsi="Arial" w:cs="Arial"/>
        </w:rPr>
        <w:t>ketogenic</w:t>
      </w:r>
      <w:proofErr w:type="spellEnd"/>
      <w:r>
        <w:rPr>
          <w:rFonts w:ascii="Arial" w:hAnsi="Arial" w:cs="Arial"/>
        </w:rPr>
        <w:t xml:space="preserve"> amino acids Urea cycle. </w:t>
      </w:r>
    </w:p>
    <w:p w:rsidR="00667C02" w:rsidRDefault="00667C02" w:rsidP="00667C02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Role of Nucleic acid in protein synthesis. </w:t>
      </w:r>
    </w:p>
    <w:p w:rsidR="00667C02" w:rsidRDefault="00667C02" w:rsidP="00667C02">
      <w:pPr>
        <w:rPr>
          <w:rFonts w:ascii="Arial" w:hAnsi="Arial" w:cs="Arial"/>
        </w:rPr>
      </w:pPr>
    </w:p>
    <w:p w:rsidR="00667C02" w:rsidRDefault="00667C02" w:rsidP="00667C02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REFERENCES :</w:t>
      </w:r>
      <w:proofErr w:type="gramEnd"/>
    </w:p>
    <w:p w:rsidR="00667C02" w:rsidRDefault="00667C02" w:rsidP="00667C02">
      <w:pPr>
        <w:numPr>
          <w:ilvl w:val="0"/>
          <w:numId w:val="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Rama </w:t>
      </w:r>
      <w:proofErr w:type="spellStart"/>
      <w:r>
        <w:rPr>
          <w:rFonts w:ascii="Arial" w:hAnsi="Arial" w:cs="Arial"/>
        </w:rPr>
        <w:t>Rao</w:t>
      </w:r>
      <w:proofErr w:type="spellEnd"/>
      <w:r>
        <w:rPr>
          <w:rFonts w:ascii="Arial" w:hAnsi="Arial" w:cs="Arial"/>
        </w:rPr>
        <w:t xml:space="preserve">, A.V.S.S (1989) </w:t>
      </w:r>
      <w:r>
        <w:rPr>
          <w:rFonts w:ascii="Arial" w:hAnsi="Arial" w:cs="Arial"/>
          <w:u w:val="single"/>
        </w:rPr>
        <w:t>Text Book of Biochemistry</w:t>
      </w:r>
      <w:r>
        <w:rPr>
          <w:rFonts w:ascii="Arial" w:hAnsi="Arial" w:cs="Arial"/>
        </w:rPr>
        <w:t>, L.K</w:t>
      </w:r>
      <w:proofErr w:type="gramStart"/>
      <w:r>
        <w:rPr>
          <w:rFonts w:ascii="Arial" w:hAnsi="Arial" w:cs="Arial"/>
        </w:rPr>
        <w:t>.&amp;</w:t>
      </w:r>
      <w:proofErr w:type="gramEnd"/>
      <w:r>
        <w:rPr>
          <w:rFonts w:ascii="Arial" w:hAnsi="Arial" w:cs="Arial"/>
        </w:rPr>
        <w:t xml:space="preserve"> S Publishers,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Visakhapatnam</w:t>
          </w:r>
        </w:smartTag>
      </w:smartTag>
      <w:r>
        <w:rPr>
          <w:rFonts w:ascii="Arial" w:hAnsi="Arial" w:cs="Arial"/>
        </w:rPr>
        <w:t xml:space="preserve">. </w:t>
      </w:r>
    </w:p>
    <w:p w:rsidR="00667C02" w:rsidRDefault="00667C02" w:rsidP="00667C02">
      <w:pPr>
        <w:numPr>
          <w:ilvl w:val="0"/>
          <w:numId w:val="6"/>
        </w:num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Comn</w:t>
      </w:r>
      <w:proofErr w:type="spellEnd"/>
      <w:r>
        <w:rPr>
          <w:rFonts w:ascii="Arial" w:hAnsi="Arial" w:cs="Arial"/>
        </w:rPr>
        <w:t xml:space="preserve">, E.E and Stump, P.K. (1989) </w:t>
      </w:r>
      <w:r>
        <w:rPr>
          <w:rFonts w:ascii="Arial" w:hAnsi="Arial" w:cs="Arial"/>
          <w:u w:val="single"/>
        </w:rPr>
        <w:t>Outline of Biochemistry</w:t>
      </w:r>
      <w:r>
        <w:rPr>
          <w:rFonts w:ascii="Arial" w:hAnsi="Arial" w:cs="Arial"/>
        </w:rPr>
        <w:t xml:space="preserve">. Wiley Eastern Ltd.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 xml:space="preserve">. </w:t>
      </w:r>
    </w:p>
    <w:p w:rsidR="00667C02" w:rsidRDefault="00667C02" w:rsidP="00667C02">
      <w:pPr>
        <w:numPr>
          <w:ilvl w:val="0"/>
          <w:numId w:val="6"/>
        </w:num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Kleiner</w:t>
      </w:r>
      <w:proofErr w:type="spellEnd"/>
      <w:r>
        <w:rPr>
          <w:rFonts w:ascii="Arial" w:hAnsi="Arial" w:cs="Arial"/>
        </w:rPr>
        <w:t xml:space="preserve">, I.S. and </w:t>
      </w:r>
      <w:proofErr w:type="spellStart"/>
      <w:r>
        <w:rPr>
          <w:rFonts w:ascii="Arial" w:hAnsi="Arial" w:cs="Arial"/>
        </w:rPr>
        <w:t>Orten</w:t>
      </w:r>
      <w:proofErr w:type="spellEnd"/>
      <w:r>
        <w:rPr>
          <w:rFonts w:ascii="Arial" w:hAnsi="Arial" w:cs="Arial"/>
        </w:rPr>
        <w:t xml:space="preserve">, J.M. (1979) </w:t>
      </w:r>
      <w:r>
        <w:rPr>
          <w:rFonts w:ascii="Arial" w:hAnsi="Arial" w:cs="Arial"/>
          <w:u w:val="single"/>
        </w:rPr>
        <w:t>Biochemistry</w:t>
      </w:r>
      <w:r>
        <w:rPr>
          <w:rFonts w:ascii="Arial" w:hAnsi="Arial" w:cs="Arial"/>
        </w:rPr>
        <w:t xml:space="preserve">. C.V. Mosby &amp; Co., </w:t>
      </w:r>
      <w:proofErr w:type="spellStart"/>
      <w:proofErr w:type="gramStart"/>
      <w:r>
        <w:rPr>
          <w:rFonts w:ascii="Arial" w:hAnsi="Arial" w:cs="Arial"/>
        </w:rPr>
        <w:t>St.Louis</w:t>
      </w:r>
      <w:proofErr w:type="spellEnd"/>
      <w:r>
        <w:rPr>
          <w:rFonts w:ascii="Arial" w:hAnsi="Arial" w:cs="Arial"/>
        </w:rPr>
        <w:t xml:space="preserve"> .</w:t>
      </w:r>
      <w:proofErr w:type="gramEnd"/>
    </w:p>
    <w:p w:rsidR="00667C02" w:rsidRDefault="00667C02" w:rsidP="00667C02">
      <w:pPr>
        <w:numPr>
          <w:ilvl w:val="0"/>
          <w:numId w:val="6"/>
        </w:num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Swaminathan</w:t>
      </w:r>
      <w:proofErr w:type="spellEnd"/>
      <w:r>
        <w:rPr>
          <w:rFonts w:ascii="Arial" w:hAnsi="Arial" w:cs="Arial"/>
        </w:rPr>
        <w:t xml:space="preserve">, M (1981) </w:t>
      </w:r>
      <w:proofErr w:type="gramStart"/>
      <w:r>
        <w:rPr>
          <w:rFonts w:ascii="Arial" w:hAnsi="Arial" w:cs="Arial"/>
          <w:u w:val="single"/>
        </w:rPr>
        <w:t>Biochemistry  For</w:t>
      </w:r>
      <w:proofErr w:type="gramEnd"/>
      <w:r>
        <w:rPr>
          <w:rFonts w:ascii="Arial" w:hAnsi="Arial" w:cs="Arial"/>
          <w:u w:val="single"/>
        </w:rPr>
        <w:t xml:space="preserve"> Medical Students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Geeta</w:t>
      </w:r>
      <w:proofErr w:type="spellEnd"/>
      <w:r>
        <w:rPr>
          <w:rFonts w:ascii="Arial" w:hAnsi="Arial" w:cs="Arial"/>
        </w:rPr>
        <w:t xml:space="preserve"> Book House Publishers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Mysore</w:t>
          </w:r>
        </w:smartTag>
      </w:smartTag>
      <w:r>
        <w:rPr>
          <w:rFonts w:ascii="Arial" w:hAnsi="Arial" w:cs="Arial"/>
        </w:rPr>
        <w:t>.</w:t>
      </w:r>
    </w:p>
    <w:p w:rsidR="00667C02" w:rsidRDefault="00667C02" w:rsidP="00667C02">
      <w:pPr>
        <w:numPr>
          <w:ilvl w:val="0"/>
          <w:numId w:val="6"/>
        </w:num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Kuchel</w:t>
      </w:r>
      <w:proofErr w:type="spellEnd"/>
      <w:r>
        <w:rPr>
          <w:rFonts w:ascii="Arial" w:hAnsi="Arial" w:cs="Arial"/>
        </w:rPr>
        <w:t xml:space="preserve">, P.W. and Ralston, G.B. (1988) </w:t>
      </w:r>
      <w:r>
        <w:rPr>
          <w:rFonts w:ascii="Arial" w:hAnsi="Arial" w:cs="Arial"/>
          <w:u w:val="single"/>
        </w:rPr>
        <w:t xml:space="preserve">Theory </w:t>
      </w:r>
      <w:proofErr w:type="gramStart"/>
      <w:r>
        <w:rPr>
          <w:rFonts w:ascii="Arial" w:hAnsi="Arial" w:cs="Arial"/>
          <w:u w:val="single"/>
        </w:rPr>
        <w:t>And</w:t>
      </w:r>
      <w:proofErr w:type="gramEnd"/>
      <w:r>
        <w:rPr>
          <w:rFonts w:ascii="Arial" w:hAnsi="Arial" w:cs="Arial"/>
          <w:u w:val="single"/>
        </w:rPr>
        <w:t xml:space="preserve"> Problems of Biochemistry</w:t>
      </w:r>
      <w:r>
        <w:rPr>
          <w:rFonts w:ascii="Arial" w:hAnsi="Arial" w:cs="Arial"/>
        </w:rPr>
        <w:t xml:space="preserve">, Mc </w:t>
      </w:r>
      <w:proofErr w:type="spellStart"/>
      <w:r>
        <w:rPr>
          <w:rFonts w:ascii="Arial" w:hAnsi="Arial" w:cs="Arial"/>
        </w:rPr>
        <w:t>Graw</w:t>
      </w:r>
      <w:proofErr w:type="spellEnd"/>
      <w:r>
        <w:rPr>
          <w:rFonts w:ascii="Arial" w:hAnsi="Arial" w:cs="Arial"/>
        </w:rPr>
        <w:t xml:space="preserve"> Hill Book Co.,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 w:cs="Arial"/>
            </w:rPr>
            <w:t>New York</w:t>
          </w:r>
        </w:smartTag>
      </w:smartTag>
      <w:r>
        <w:rPr>
          <w:rFonts w:ascii="Arial" w:hAnsi="Arial" w:cs="Arial"/>
        </w:rPr>
        <w:t xml:space="preserve">. </w:t>
      </w:r>
    </w:p>
    <w:p w:rsidR="00667C02" w:rsidRDefault="00B11E10" w:rsidP="00667C02">
      <w:pPr>
        <w:numPr>
          <w:ilvl w:val="0"/>
          <w:numId w:val="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Berry A.K. (1989)</w:t>
      </w:r>
      <w:r w:rsidR="00667C02">
        <w:rPr>
          <w:rFonts w:ascii="Arial" w:hAnsi="Arial" w:cs="Arial"/>
        </w:rPr>
        <w:t xml:space="preserve">, </w:t>
      </w:r>
      <w:r w:rsidR="00667C02">
        <w:rPr>
          <w:rFonts w:ascii="Arial" w:hAnsi="Arial" w:cs="Arial"/>
          <w:u w:val="single"/>
        </w:rPr>
        <w:t>Elementary Biochemistry</w:t>
      </w:r>
      <w:r w:rsidR="00667C02">
        <w:rPr>
          <w:rFonts w:ascii="Arial" w:hAnsi="Arial" w:cs="Arial"/>
        </w:rPr>
        <w:t xml:space="preserve">, </w:t>
      </w:r>
      <w:proofErr w:type="spellStart"/>
      <w:r w:rsidR="00667C02">
        <w:rPr>
          <w:rFonts w:ascii="Arial" w:hAnsi="Arial" w:cs="Arial"/>
        </w:rPr>
        <w:t>Emkay</w:t>
      </w:r>
      <w:proofErr w:type="spellEnd"/>
      <w:r w:rsidR="00667C02">
        <w:rPr>
          <w:rFonts w:ascii="Arial" w:hAnsi="Arial" w:cs="Arial"/>
        </w:rPr>
        <w:t xml:space="preserve"> Publishers, New Delhi (Text </w:t>
      </w:r>
      <w:proofErr w:type="gramStart"/>
      <w:r w:rsidR="00667C02">
        <w:rPr>
          <w:rFonts w:ascii="Arial" w:hAnsi="Arial" w:cs="Arial"/>
        </w:rPr>
        <w:t>book )</w:t>
      </w:r>
      <w:proofErr w:type="gramEnd"/>
      <w:r w:rsidR="00667C02">
        <w:rPr>
          <w:rFonts w:ascii="Arial" w:hAnsi="Arial" w:cs="Arial"/>
        </w:rPr>
        <w:t xml:space="preserve"> . </w:t>
      </w:r>
    </w:p>
    <w:p w:rsidR="00667C02" w:rsidRDefault="00667C02" w:rsidP="00667C02">
      <w:pPr>
        <w:rPr>
          <w:rFonts w:ascii="Arial" w:hAnsi="Arial" w:cs="Arial"/>
        </w:rPr>
      </w:pPr>
    </w:p>
    <w:p w:rsidR="00667C02" w:rsidRDefault="00667C02" w:rsidP="00667C02">
      <w:pPr>
        <w:ind w:left="5040"/>
        <w:rPr>
          <w:rFonts w:ascii="Arial" w:hAnsi="Arial" w:cs="Arial"/>
        </w:rPr>
      </w:pPr>
      <w:r>
        <w:rPr>
          <w:rFonts w:ascii="Arial" w:hAnsi="Arial" w:cs="Arial"/>
        </w:rPr>
        <w:t xml:space="preserve">**   </w:t>
      </w:r>
      <w:r w:rsidR="00AA4669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**   </w:t>
      </w:r>
      <w:r w:rsidR="00AA4669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**</w:t>
      </w:r>
    </w:p>
    <w:p w:rsidR="00AA4669" w:rsidRDefault="00AA4669" w:rsidP="00667C02">
      <w:pPr>
        <w:ind w:left="5040"/>
        <w:rPr>
          <w:rFonts w:ascii="Arial" w:hAnsi="Arial" w:cs="Arial"/>
        </w:rPr>
      </w:pPr>
    </w:p>
    <w:p w:rsidR="00AA4669" w:rsidRDefault="00AA4669" w:rsidP="00667C02">
      <w:pPr>
        <w:ind w:left="5040"/>
        <w:rPr>
          <w:rFonts w:ascii="Arial" w:hAnsi="Arial" w:cs="Arial"/>
        </w:rPr>
      </w:pPr>
    </w:p>
    <w:p w:rsidR="007C686A" w:rsidRDefault="00AA4669" w:rsidP="00AA466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:rsidR="007C686A" w:rsidRDefault="007C686A" w:rsidP="00AA4669">
      <w:pPr>
        <w:rPr>
          <w:rFonts w:ascii="Arial" w:hAnsi="Arial" w:cs="Arial"/>
        </w:rPr>
      </w:pPr>
    </w:p>
    <w:p w:rsidR="00AA4669" w:rsidRDefault="007C686A" w:rsidP="00AA466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AA4669">
        <w:rPr>
          <w:rFonts w:ascii="Arial" w:hAnsi="Arial" w:cs="Arial"/>
        </w:rPr>
        <w:t xml:space="preserve">    ST.JOSEPH’S COLLEGE FOR WOMEN (AUTONOMOUS)</w:t>
      </w:r>
      <w:proofErr w:type="gramStart"/>
      <w:r w:rsidR="00AA4669">
        <w:rPr>
          <w:rFonts w:ascii="Arial" w:hAnsi="Arial" w:cs="Arial"/>
        </w:rPr>
        <w:t>,VISAKHAPATNAM</w:t>
      </w:r>
      <w:proofErr w:type="gramEnd"/>
    </w:p>
    <w:p w:rsidR="00AA4669" w:rsidRDefault="007C686A" w:rsidP="00AA4669">
      <w:pPr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AA4669">
        <w:rPr>
          <w:rFonts w:ascii="Arial" w:hAnsi="Arial" w:cs="Arial"/>
        </w:rPr>
        <w:t>I SEMESTER</w:t>
      </w:r>
      <w:r w:rsidR="00AA4669">
        <w:rPr>
          <w:rFonts w:ascii="Arial" w:hAnsi="Arial" w:cs="Arial"/>
        </w:rPr>
        <w:tab/>
      </w:r>
      <w:r w:rsidR="00AA4669">
        <w:rPr>
          <w:rFonts w:ascii="Arial" w:hAnsi="Arial" w:cs="Arial"/>
        </w:rPr>
        <w:tab/>
      </w:r>
      <w:r w:rsidR="00AA4669">
        <w:rPr>
          <w:rFonts w:ascii="Arial" w:hAnsi="Arial" w:cs="Arial"/>
        </w:rPr>
        <w:tab/>
      </w:r>
      <w:r w:rsidR="00AA4669">
        <w:rPr>
          <w:rFonts w:ascii="Arial" w:hAnsi="Arial" w:cs="Arial"/>
        </w:rPr>
        <w:tab/>
      </w:r>
      <w:r w:rsidR="00AA4669">
        <w:rPr>
          <w:rFonts w:ascii="Arial" w:hAnsi="Arial" w:cs="Arial"/>
          <w:b/>
        </w:rPr>
        <w:t xml:space="preserve">HOME SCIENCE   </w:t>
      </w:r>
      <w:r w:rsidR="00AA4669">
        <w:rPr>
          <w:rFonts w:ascii="Arial" w:hAnsi="Arial" w:cs="Arial"/>
          <w:b/>
        </w:rPr>
        <w:tab/>
      </w:r>
      <w:r w:rsidR="00AA4669">
        <w:rPr>
          <w:rFonts w:ascii="Arial" w:hAnsi="Arial" w:cs="Arial"/>
        </w:rPr>
        <w:tab/>
      </w:r>
      <w:r w:rsidR="00AA4669">
        <w:rPr>
          <w:rFonts w:ascii="Arial" w:hAnsi="Arial" w:cs="Arial"/>
        </w:rPr>
        <w:tab/>
        <w:t xml:space="preserve">       3 Hrs/Week</w:t>
      </w:r>
    </w:p>
    <w:p w:rsidR="00AA4669" w:rsidRDefault="00AA4669" w:rsidP="00AA4669">
      <w:pPr>
        <w:rPr>
          <w:rFonts w:ascii="Arial" w:hAnsi="Arial" w:cs="Arial"/>
        </w:rPr>
      </w:pPr>
      <w:r>
        <w:rPr>
          <w:rFonts w:ascii="Arial" w:hAnsi="Arial" w:cs="Arial"/>
        </w:rPr>
        <w:t>HS-E1-6251(2)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</w:t>
      </w:r>
      <w:r>
        <w:rPr>
          <w:rFonts w:ascii="Arial" w:hAnsi="Arial" w:cs="Arial"/>
          <w:b/>
        </w:rPr>
        <w:t>BIO CHEMISTRY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Max.Marks:</w:t>
      </w:r>
      <w:r w:rsidR="005624C6">
        <w:rPr>
          <w:rFonts w:ascii="Arial" w:hAnsi="Arial" w:cs="Arial"/>
        </w:rPr>
        <w:t>5</w:t>
      </w:r>
      <w:r>
        <w:rPr>
          <w:rFonts w:ascii="Arial" w:hAnsi="Arial" w:cs="Arial"/>
        </w:rPr>
        <w:t>0</w:t>
      </w:r>
    </w:p>
    <w:p w:rsidR="00AA4669" w:rsidRDefault="00645906" w:rsidP="00AA4669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w.e.f</w:t>
      </w:r>
      <w:proofErr w:type="spellEnd"/>
      <w:proofErr w:type="gramEnd"/>
      <w:r>
        <w:rPr>
          <w:rFonts w:ascii="Arial" w:hAnsi="Arial" w:cs="Arial"/>
        </w:rPr>
        <w:t xml:space="preserve"> 2016-2019(‘16AD’ batch)</w:t>
      </w:r>
      <w:r w:rsidR="00AA4669">
        <w:rPr>
          <w:rFonts w:ascii="Arial" w:hAnsi="Arial" w:cs="Arial"/>
        </w:rPr>
        <w:tab/>
        <w:t xml:space="preserve">    </w:t>
      </w:r>
      <w:r w:rsidR="00AA4669" w:rsidRPr="00AA4669">
        <w:rPr>
          <w:rFonts w:ascii="Arial" w:hAnsi="Arial" w:cs="Arial"/>
          <w:b/>
        </w:rPr>
        <w:t xml:space="preserve"> PRACTICAL</w:t>
      </w:r>
      <w:r w:rsidR="00AA4669">
        <w:rPr>
          <w:rFonts w:ascii="Arial" w:hAnsi="Arial" w:cs="Arial"/>
        </w:rPr>
        <w:t xml:space="preserve"> </w:t>
      </w:r>
      <w:r w:rsidR="00AA4669">
        <w:rPr>
          <w:rFonts w:ascii="Arial" w:hAnsi="Arial" w:cs="Arial"/>
          <w:b/>
        </w:rPr>
        <w:t>SYLLABUS</w:t>
      </w:r>
      <w:r w:rsidR="005624C6">
        <w:rPr>
          <w:rFonts w:ascii="Arial" w:hAnsi="Arial" w:cs="Arial"/>
          <w:b/>
        </w:rPr>
        <w:t xml:space="preserve"> – IV 2 </w:t>
      </w:r>
    </w:p>
    <w:p w:rsidR="00AA4669" w:rsidRDefault="00AA4669" w:rsidP="00AA4669">
      <w:pPr>
        <w:rPr>
          <w:rFonts w:ascii="Arial" w:hAnsi="Arial" w:cs="Arial"/>
          <w:b/>
        </w:rPr>
      </w:pPr>
    </w:p>
    <w:p w:rsidR="00AA4669" w:rsidRDefault="00AA4669" w:rsidP="00AA4669">
      <w:pPr>
        <w:rPr>
          <w:rFonts w:ascii="Arial" w:hAnsi="Arial" w:cs="Arial"/>
          <w:b/>
        </w:rPr>
      </w:pPr>
    </w:p>
    <w:p w:rsidR="00AA4669" w:rsidRDefault="00AA4669" w:rsidP="00AA4669">
      <w:pPr>
        <w:rPr>
          <w:rFonts w:ascii="Arial" w:hAnsi="Arial" w:cs="Arial"/>
        </w:rPr>
      </w:pPr>
      <w:r>
        <w:rPr>
          <w:rFonts w:ascii="Arial" w:hAnsi="Arial" w:cs="Arial"/>
          <w:b/>
        </w:rPr>
        <w:t>OBJECTIVES:</w:t>
      </w:r>
      <w:r>
        <w:rPr>
          <w:rFonts w:ascii="Arial" w:hAnsi="Arial" w:cs="Arial"/>
        </w:rPr>
        <w:t xml:space="preserve">  To enable the student to </w:t>
      </w:r>
    </w:p>
    <w:p w:rsidR="00AA4669" w:rsidRDefault="00AA4669" w:rsidP="00AA4669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Understand the chemistry of nutrients. </w:t>
      </w:r>
    </w:p>
    <w:p w:rsidR="00AA4669" w:rsidRDefault="00AA4669" w:rsidP="00AA4669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Learn the principles and procedure of food and biochemical analysis. </w:t>
      </w:r>
    </w:p>
    <w:p w:rsidR="00AA4669" w:rsidRDefault="00AA4669" w:rsidP="00AA4669">
      <w:pPr>
        <w:rPr>
          <w:rFonts w:ascii="Arial" w:hAnsi="Arial" w:cs="Arial"/>
        </w:rPr>
      </w:pPr>
    </w:p>
    <w:p w:rsidR="00AA4669" w:rsidRDefault="00AA4669" w:rsidP="00AA466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COURSE:</w:t>
      </w:r>
    </w:p>
    <w:p w:rsidR="008B448E" w:rsidRPr="00E57A03" w:rsidRDefault="008B448E" w:rsidP="008B448E">
      <w:pPr>
        <w:ind w:left="1440" w:hanging="144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UNIT – I:  </w:t>
      </w:r>
      <w:r w:rsidRPr="00E57A03">
        <w:rPr>
          <w:rFonts w:ascii="Arial" w:hAnsi="Arial" w:cs="Arial"/>
        </w:rPr>
        <w:t xml:space="preserve">Introduction to glassware and </w:t>
      </w:r>
      <w:r w:rsidR="00E57A03">
        <w:rPr>
          <w:rFonts w:ascii="Arial" w:hAnsi="Arial" w:cs="Arial"/>
        </w:rPr>
        <w:t xml:space="preserve">common laboratory techniques like </w:t>
      </w:r>
      <w:proofErr w:type="spellStart"/>
      <w:r w:rsidR="00E57A03">
        <w:rPr>
          <w:rFonts w:ascii="Arial" w:hAnsi="Arial" w:cs="Arial"/>
        </w:rPr>
        <w:t>pipetting</w:t>
      </w:r>
      <w:proofErr w:type="spellEnd"/>
      <w:r w:rsidR="00E57A03">
        <w:rPr>
          <w:rFonts w:ascii="Arial" w:hAnsi="Arial" w:cs="Arial"/>
        </w:rPr>
        <w:t xml:space="preserve">, titrating and weighing with chemical balance. </w:t>
      </w:r>
    </w:p>
    <w:p w:rsidR="008B448E" w:rsidRDefault="008B448E" w:rsidP="00AA4669">
      <w:pPr>
        <w:rPr>
          <w:rFonts w:ascii="Arial" w:hAnsi="Arial" w:cs="Arial"/>
          <w:b/>
        </w:rPr>
      </w:pPr>
    </w:p>
    <w:p w:rsidR="00AA4669" w:rsidRDefault="00AA4669" w:rsidP="00AA4669">
      <w:pPr>
        <w:ind w:left="1440" w:hanging="144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UNIT – </w:t>
      </w:r>
      <w:r w:rsidR="00E57A03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I: CARBOHYDRATES: </w:t>
      </w:r>
    </w:p>
    <w:p w:rsidR="00AA4669" w:rsidRPr="00AA4669" w:rsidRDefault="00AA4669" w:rsidP="00AA4669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Qualitative </w:t>
      </w:r>
      <w:proofErr w:type="gramStart"/>
      <w:r>
        <w:rPr>
          <w:rFonts w:ascii="Arial" w:hAnsi="Arial" w:cs="Arial"/>
        </w:rPr>
        <w:t>Analysis :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Molisch’s</w:t>
      </w:r>
      <w:proofErr w:type="spellEnd"/>
      <w:r>
        <w:rPr>
          <w:rFonts w:ascii="Arial" w:hAnsi="Arial" w:cs="Arial"/>
        </w:rPr>
        <w:t xml:space="preserve"> Benedict’s. </w:t>
      </w:r>
      <w:proofErr w:type="spellStart"/>
      <w:r>
        <w:rPr>
          <w:rFonts w:ascii="Arial" w:hAnsi="Arial" w:cs="Arial"/>
        </w:rPr>
        <w:t>Bafoed’s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Selvinoff’s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Bial’s</w:t>
      </w:r>
      <w:proofErr w:type="spellEnd"/>
      <w:r>
        <w:rPr>
          <w:rFonts w:ascii="Arial" w:hAnsi="Arial" w:cs="Arial"/>
        </w:rPr>
        <w:t xml:space="preserve">, Solubility, </w:t>
      </w:r>
      <w:proofErr w:type="spellStart"/>
      <w:r>
        <w:rPr>
          <w:rFonts w:ascii="Arial" w:hAnsi="Arial" w:cs="Arial"/>
        </w:rPr>
        <w:t>Phenylhydrazine</w:t>
      </w:r>
      <w:proofErr w:type="spellEnd"/>
      <w:r>
        <w:rPr>
          <w:rFonts w:ascii="Arial" w:hAnsi="Arial" w:cs="Arial"/>
        </w:rPr>
        <w:t xml:space="preserve"> tests and test for </w:t>
      </w:r>
      <w:proofErr w:type="spellStart"/>
      <w:r>
        <w:rPr>
          <w:rFonts w:ascii="Arial" w:hAnsi="Arial" w:cs="Arial"/>
        </w:rPr>
        <w:t>galactose</w:t>
      </w:r>
      <w:proofErr w:type="spellEnd"/>
      <w:r>
        <w:rPr>
          <w:rFonts w:ascii="Arial" w:hAnsi="Arial" w:cs="Arial"/>
        </w:rPr>
        <w:t xml:space="preserve">. Hydrolysis with enzyme and acids and demonstration of osmosis. </w:t>
      </w:r>
    </w:p>
    <w:p w:rsidR="00AA4669" w:rsidRPr="00AA4669" w:rsidRDefault="00AA4669" w:rsidP="00AA4669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AA4669">
        <w:rPr>
          <w:rFonts w:ascii="Arial" w:hAnsi="Arial" w:cs="Arial"/>
        </w:rPr>
        <w:t xml:space="preserve">Estimation of reducing sugars – Benedict’s quantitative method. </w:t>
      </w:r>
    </w:p>
    <w:p w:rsidR="00AA4669" w:rsidRDefault="00AA4669" w:rsidP="00AA4669">
      <w:pPr>
        <w:ind w:left="990"/>
        <w:rPr>
          <w:rFonts w:ascii="Arial" w:hAnsi="Arial" w:cs="Arial"/>
        </w:rPr>
      </w:pPr>
    </w:p>
    <w:p w:rsidR="00AA4669" w:rsidRDefault="00AA4669" w:rsidP="00AA4669">
      <w:pPr>
        <w:tabs>
          <w:tab w:val="left" w:pos="1980"/>
        </w:tabs>
        <w:ind w:left="1980" w:hanging="198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4669" w:rsidRDefault="00AA4669" w:rsidP="008B448E">
      <w:pPr>
        <w:ind w:left="3780" w:hanging="37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UNIT –</w:t>
      </w:r>
      <w:r w:rsidR="00E57A03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II:  </w:t>
      </w:r>
      <w:r w:rsidR="008B448E">
        <w:rPr>
          <w:rFonts w:ascii="Arial" w:hAnsi="Arial" w:cs="Arial"/>
          <w:b/>
        </w:rPr>
        <w:t xml:space="preserve"> </w:t>
      </w:r>
      <w:proofErr w:type="gramStart"/>
      <w:r w:rsidR="008B448E">
        <w:rPr>
          <w:rFonts w:ascii="Arial" w:hAnsi="Arial" w:cs="Arial"/>
          <w:b/>
        </w:rPr>
        <w:t>PROTEIN :</w:t>
      </w:r>
      <w:proofErr w:type="gramEnd"/>
    </w:p>
    <w:p w:rsidR="008B448E" w:rsidRDefault="008B448E" w:rsidP="008B448E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Qualitative Analysis: </w:t>
      </w:r>
      <w:proofErr w:type="spellStart"/>
      <w:r>
        <w:rPr>
          <w:rFonts w:ascii="Arial" w:hAnsi="Arial" w:cs="Arial"/>
        </w:rPr>
        <w:t>Bluret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Millon’s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Ninhydrin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Hopkin</w:t>
      </w:r>
      <w:proofErr w:type="spellEnd"/>
      <w:r>
        <w:rPr>
          <w:rFonts w:ascii="Arial" w:hAnsi="Arial" w:cs="Arial"/>
        </w:rPr>
        <w:t xml:space="preserve"> Cole, Lead </w:t>
      </w:r>
      <w:proofErr w:type="spellStart"/>
      <w:r>
        <w:rPr>
          <w:rFonts w:ascii="Arial" w:hAnsi="Arial" w:cs="Arial"/>
        </w:rPr>
        <w:t>Sulphide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Xanthoproteic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sakaguchi</w:t>
      </w:r>
      <w:proofErr w:type="spellEnd"/>
      <w:r>
        <w:rPr>
          <w:rFonts w:ascii="Arial" w:hAnsi="Arial" w:cs="Arial"/>
        </w:rPr>
        <w:t xml:space="preserve"> tests. Precipitation by </w:t>
      </w:r>
      <w:proofErr w:type="spellStart"/>
      <w:r>
        <w:rPr>
          <w:rFonts w:ascii="Arial" w:hAnsi="Arial" w:cs="Arial"/>
        </w:rPr>
        <w:t>alakaloidal</w:t>
      </w:r>
      <w:proofErr w:type="spellEnd"/>
      <w:r>
        <w:rPr>
          <w:rFonts w:ascii="Arial" w:hAnsi="Arial" w:cs="Arial"/>
        </w:rPr>
        <w:t xml:space="preserve"> agents, heavy metals and </w:t>
      </w:r>
      <w:proofErr w:type="spellStart"/>
      <w:r>
        <w:rPr>
          <w:rFonts w:ascii="Arial" w:hAnsi="Arial" w:cs="Arial"/>
        </w:rPr>
        <w:t>denaturation</w:t>
      </w:r>
      <w:proofErr w:type="spellEnd"/>
      <w:r>
        <w:rPr>
          <w:rFonts w:ascii="Arial" w:hAnsi="Arial" w:cs="Arial"/>
        </w:rPr>
        <w:t xml:space="preserve"> by acids and alcohol. Precipitation of albumin and globulin by saturated solutions of ammonium </w:t>
      </w:r>
      <w:proofErr w:type="spellStart"/>
      <w:r>
        <w:rPr>
          <w:rFonts w:ascii="Arial" w:hAnsi="Arial" w:cs="Arial"/>
        </w:rPr>
        <w:t>sulphate</w:t>
      </w:r>
      <w:proofErr w:type="spellEnd"/>
      <w:r>
        <w:rPr>
          <w:rFonts w:ascii="Arial" w:hAnsi="Arial" w:cs="Arial"/>
        </w:rPr>
        <w:t>.</w:t>
      </w:r>
    </w:p>
    <w:p w:rsidR="008B448E" w:rsidRDefault="008B448E" w:rsidP="008B448E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Estimation of proteins in serum (Demonstration)</w:t>
      </w:r>
    </w:p>
    <w:p w:rsidR="008B448E" w:rsidRPr="008B448E" w:rsidRDefault="008B448E" w:rsidP="008B448E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Estimation of protein by Format Titration. </w:t>
      </w:r>
    </w:p>
    <w:p w:rsidR="00AA4669" w:rsidRDefault="00AA4669" w:rsidP="00AA4669">
      <w:pPr>
        <w:ind w:left="990"/>
        <w:rPr>
          <w:rFonts w:ascii="Arial" w:hAnsi="Arial" w:cs="Arial"/>
        </w:rPr>
      </w:pPr>
    </w:p>
    <w:p w:rsidR="00AA4669" w:rsidRDefault="00AA4669" w:rsidP="00AA4669">
      <w:pPr>
        <w:rPr>
          <w:rFonts w:ascii="Arial" w:hAnsi="Arial" w:cs="Arial"/>
        </w:rPr>
      </w:pPr>
    </w:p>
    <w:p w:rsidR="00AA4669" w:rsidRDefault="00AA4669" w:rsidP="008B448E">
      <w:pPr>
        <w:ind w:left="2610" w:hanging="261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UNIT – </w:t>
      </w:r>
      <w:r w:rsidR="00E57A03">
        <w:rPr>
          <w:rFonts w:ascii="Arial" w:hAnsi="Arial" w:cs="Arial"/>
          <w:b/>
        </w:rPr>
        <w:t>IV</w:t>
      </w:r>
      <w:r>
        <w:rPr>
          <w:rFonts w:ascii="Arial" w:hAnsi="Arial" w:cs="Arial"/>
          <w:b/>
        </w:rPr>
        <w:t>:  LIPIDS:</w:t>
      </w:r>
      <w:r>
        <w:rPr>
          <w:rFonts w:ascii="Arial" w:hAnsi="Arial" w:cs="Arial"/>
        </w:rPr>
        <w:t xml:space="preserve">  a.</w:t>
      </w:r>
      <w:r w:rsidR="008B448E">
        <w:rPr>
          <w:rFonts w:ascii="Arial" w:hAnsi="Arial" w:cs="Arial"/>
        </w:rPr>
        <w:t xml:space="preserve"> </w:t>
      </w:r>
      <w:r w:rsidR="008B448E" w:rsidRPr="00E57A03">
        <w:rPr>
          <w:rFonts w:ascii="Arial" w:hAnsi="Arial" w:cs="Arial"/>
        </w:rPr>
        <w:t>Qualitative Analysis:</w:t>
      </w:r>
      <w:r w:rsidR="008B448E">
        <w:rPr>
          <w:rFonts w:ascii="Arial" w:hAnsi="Arial" w:cs="Arial"/>
        </w:rPr>
        <w:t xml:space="preserve"> Solubility, </w:t>
      </w:r>
      <w:proofErr w:type="spellStart"/>
      <w:r w:rsidR="008B448E">
        <w:rPr>
          <w:rFonts w:ascii="Arial" w:hAnsi="Arial" w:cs="Arial"/>
        </w:rPr>
        <w:t>Acroiein</w:t>
      </w:r>
      <w:proofErr w:type="spellEnd"/>
      <w:r w:rsidR="008B448E">
        <w:rPr>
          <w:rFonts w:ascii="Arial" w:hAnsi="Arial" w:cs="Arial"/>
        </w:rPr>
        <w:t xml:space="preserve">, and Fiske – </w:t>
      </w:r>
      <w:proofErr w:type="spellStart"/>
      <w:r w:rsidR="008B448E">
        <w:rPr>
          <w:rFonts w:ascii="Arial" w:hAnsi="Arial" w:cs="Arial"/>
        </w:rPr>
        <w:t>Subbarao</w:t>
      </w:r>
      <w:proofErr w:type="spellEnd"/>
      <w:r w:rsidR="008B448E">
        <w:rPr>
          <w:rFonts w:ascii="Arial" w:hAnsi="Arial" w:cs="Arial"/>
        </w:rPr>
        <w:t xml:space="preserve">, tests and tests for cholesterol and </w:t>
      </w:r>
      <w:proofErr w:type="spellStart"/>
      <w:r w:rsidR="008B448E">
        <w:rPr>
          <w:rFonts w:ascii="Arial" w:hAnsi="Arial" w:cs="Arial"/>
        </w:rPr>
        <w:t>unsaturation</w:t>
      </w:r>
      <w:proofErr w:type="spellEnd"/>
      <w:r w:rsidR="008B448E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</w:p>
    <w:p w:rsidR="00AA4669" w:rsidRPr="008B448E" w:rsidRDefault="008B448E" w:rsidP="008B448E">
      <w:pPr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Pr="008B448E">
        <w:rPr>
          <w:rFonts w:ascii="Arial" w:hAnsi="Arial" w:cs="Arial"/>
        </w:rPr>
        <w:t xml:space="preserve">b. </w:t>
      </w:r>
      <w:r w:rsidR="00AA4669" w:rsidRPr="008B448E">
        <w:rPr>
          <w:rFonts w:ascii="Arial" w:hAnsi="Arial" w:cs="Arial"/>
        </w:rPr>
        <w:t xml:space="preserve"> </w:t>
      </w:r>
      <w:r w:rsidRPr="008B448E">
        <w:rPr>
          <w:rFonts w:ascii="Arial" w:hAnsi="Arial" w:cs="Arial"/>
        </w:rPr>
        <w:t>Analysis</w:t>
      </w:r>
      <w:proofErr w:type="gramEnd"/>
      <w:r w:rsidRPr="008B448E">
        <w:rPr>
          <w:rFonts w:ascii="Arial" w:hAnsi="Arial" w:cs="Arial"/>
        </w:rPr>
        <w:t xml:space="preserve"> of oil </w:t>
      </w:r>
      <w:proofErr w:type="spellStart"/>
      <w:r w:rsidRPr="008B448E">
        <w:rPr>
          <w:rFonts w:ascii="Arial" w:hAnsi="Arial" w:cs="Arial"/>
        </w:rPr>
        <w:t>an</w:t>
      </w:r>
      <w:proofErr w:type="spellEnd"/>
      <w:r w:rsidRPr="008B448E">
        <w:rPr>
          <w:rFonts w:ascii="Arial" w:hAnsi="Arial" w:cs="Arial"/>
        </w:rPr>
        <w:t xml:space="preserve"> fats; Iodine number. </w:t>
      </w:r>
      <w:r w:rsidR="00AA4669" w:rsidRPr="008B448E">
        <w:rPr>
          <w:rFonts w:ascii="Arial" w:hAnsi="Arial" w:cs="Arial"/>
        </w:rPr>
        <w:t xml:space="preserve"> </w:t>
      </w:r>
    </w:p>
    <w:p w:rsidR="00AA4669" w:rsidRDefault="00AA4669" w:rsidP="00AA4669">
      <w:pPr>
        <w:ind w:left="975"/>
        <w:rPr>
          <w:rFonts w:ascii="Arial" w:hAnsi="Arial" w:cs="Arial"/>
        </w:rPr>
      </w:pPr>
    </w:p>
    <w:p w:rsidR="00AA4669" w:rsidRDefault="00AA4669" w:rsidP="00AA4669">
      <w:pPr>
        <w:rPr>
          <w:rFonts w:ascii="Arial" w:hAnsi="Arial" w:cs="Arial"/>
        </w:rPr>
      </w:pPr>
    </w:p>
    <w:p w:rsidR="00AA4669" w:rsidRPr="00E57A03" w:rsidRDefault="00E57A03" w:rsidP="00AA4669">
      <w:pPr>
        <w:ind w:left="2700" w:hanging="270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UNIT – </w:t>
      </w:r>
      <w:r w:rsidR="00AA4669">
        <w:rPr>
          <w:rFonts w:ascii="Arial" w:hAnsi="Arial" w:cs="Arial"/>
          <w:b/>
        </w:rPr>
        <w:t xml:space="preserve">V: </w:t>
      </w:r>
      <w:r w:rsidRPr="00E57A03">
        <w:rPr>
          <w:rFonts w:ascii="Arial" w:hAnsi="Arial" w:cs="Arial"/>
        </w:rPr>
        <w:t xml:space="preserve">Determination of Ascorbic acid in suitable food </w:t>
      </w:r>
    </w:p>
    <w:p w:rsidR="00AA4669" w:rsidRDefault="00AA4669" w:rsidP="00AA4669">
      <w:pPr>
        <w:ind w:left="1440" w:hanging="1440"/>
        <w:rPr>
          <w:rFonts w:ascii="Arial" w:hAnsi="Arial" w:cs="Arial"/>
        </w:rPr>
      </w:pPr>
    </w:p>
    <w:p w:rsidR="00AA4669" w:rsidRDefault="00AA4669" w:rsidP="00AA4669">
      <w:pPr>
        <w:rPr>
          <w:rFonts w:ascii="Arial" w:hAnsi="Arial" w:cs="Arial"/>
        </w:rPr>
      </w:pPr>
    </w:p>
    <w:p w:rsidR="00AA4669" w:rsidRDefault="00AA4669" w:rsidP="00E57A03">
      <w:pPr>
        <w:ind w:left="3060" w:hanging="3060"/>
        <w:rPr>
          <w:rFonts w:ascii="Arial" w:hAnsi="Arial" w:cs="Arial"/>
        </w:rPr>
      </w:pPr>
      <w:r>
        <w:rPr>
          <w:rFonts w:ascii="Arial" w:hAnsi="Arial" w:cs="Arial"/>
          <w:b/>
        </w:rPr>
        <w:t>UNIT – V</w:t>
      </w:r>
      <w:r w:rsidR="00E57A03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: </w:t>
      </w:r>
      <w:r w:rsidR="00E57A03">
        <w:rPr>
          <w:rFonts w:ascii="Arial" w:hAnsi="Arial" w:cs="Arial"/>
          <w:b/>
        </w:rPr>
        <w:t xml:space="preserve"> </w:t>
      </w:r>
      <w:r w:rsidR="00E57A03" w:rsidRPr="00E57A03">
        <w:rPr>
          <w:rFonts w:ascii="Arial" w:hAnsi="Arial" w:cs="Arial"/>
        </w:rPr>
        <w:t xml:space="preserve">Estimation of Urinary </w:t>
      </w:r>
      <w:proofErr w:type="spellStart"/>
      <w:r w:rsidR="00E57A03" w:rsidRPr="00E57A03">
        <w:rPr>
          <w:rFonts w:ascii="Arial" w:hAnsi="Arial" w:cs="Arial"/>
        </w:rPr>
        <w:t>Creatinine</w:t>
      </w:r>
      <w:proofErr w:type="spellEnd"/>
      <w:r w:rsidR="00E57A03" w:rsidRPr="00E57A03">
        <w:rPr>
          <w:rFonts w:ascii="Arial" w:hAnsi="Arial" w:cs="Arial"/>
        </w:rPr>
        <w:t xml:space="preserve"> (demonstration) </w:t>
      </w:r>
    </w:p>
    <w:p w:rsidR="00E57A03" w:rsidRDefault="00E57A03" w:rsidP="00E57A03">
      <w:pPr>
        <w:ind w:left="3060" w:hanging="3060"/>
        <w:rPr>
          <w:rFonts w:ascii="Arial" w:hAnsi="Arial" w:cs="Arial"/>
        </w:rPr>
      </w:pPr>
    </w:p>
    <w:p w:rsidR="00E57A03" w:rsidRPr="00E57A03" w:rsidRDefault="00E57A03" w:rsidP="00E57A03">
      <w:pPr>
        <w:ind w:left="3060" w:hanging="3060"/>
        <w:rPr>
          <w:rFonts w:ascii="Arial" w:hAnsi="Arial" w:cs="Arial"/>
        </w:rPr>
      </w:pPr>
      <w:r>
        <w:rPr>
          <w:rFonts w:ascii="Arial" w:hAnsi="Arial" w:cs="Arial"/>
          <w:b/>
        </w:rPr>
        <w:t>UNIT –</w:t>
      </w:r>
      <w:r>
        <w:rPr>
          <w:rFonts w:ascii="Arial" w:hAnsi="Arial" w:cs="Arial"/>
        </w:rPr>
        <w:t xml:space="preserve"> VII: Estimation of fat by </w:t>
      </w:r>
      <w:proofErr w:type="spellStart"/>
      <w:r>
        <w:rPr>
          <w:rFonts w:ascii="Arial" w:hAnsi="Arial" w:cs="Arial"/>
        </w:rPr>
        <w:t>Soxhlet</w:t>
      </w:r>
      <w:proofErr w:type="spellEnd"/>
      <w:r>
        <w:rPr>
          <w:rFonts w:ascii="Arial" w:hAnsi="Arial" w:cs="Arial"/>
        </w:rPr>
        <w:t xml:space="preserve"> extraction method (optional) </w:t>
      </w:r>
    </w:p>
    <w:p w:rsidR="00AA4669" w:rsidRDefault="00AA4669" w:rsidP="00AA4669">
      <w:pPr>
        <w:rPr>
          <w:rFonts w:ascii="Arial" w:hAnsi="Arial" w:cs="Arial"/>
        </w:rPr>
      </w:pPr>
    </w:p>
    <w:p w:rsidR="007C686A" w:rsidRDefault="007C686A" w:rsidP="00AA4669">
      <w:pPr>
        <w:rPr>
          <w:rFonts w:ascii="Arial" w:hAnsi="Arial" w:cs="Arial"/>
        </w:rPr>
      </w:pPr>
    </w:p>
    <w:p w:rsidR="00AA4669" w:rsidRDefault="00AA4669" w:rsidP="00AA4669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REFERENCES :</w:t>
      </w:r>
      <w:proofErr w:type="gramEnd"/>
    </w:p>
    <w:p w:rsidR="007C686A" w:rsidRDefault="007C686A" w:rsidP="00AA4669">
      <w:pPr>
        <w:rPr>
          <w:rFonts w:ascii="Arial" w:hAnsi="Arial" w:cs="Arial"/>
          <w:b/>
        </w:rPr>
      </w:pPr>
    </w:p>
    <w:p w:rsidR="00AA4669" w:rsidRDefault="007C686A" w:rsidP="007C686A">
      <w:pPr>
        <w:spacing w:line="360" w:lineRule="auto"/>
        <w:ind w:left="1530" w:hanging="810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E57A03">
        <w:rPr>
          <w:rFonts w:ascii="Arial" w:hAnsi="Arial" w:cs="Arial"/>
        </w:rPr>
        <w:t>Plummer, D.T</w:t>
      </w:r>
      <w:proofErr w:type="gramStart"/>
      <w:r w:rsidR="00E57A03">
        <w:rPr>
          <w:rFonts w:ascii="Arial" w:hAnsi="Arial" w:cs="Arial"/>
        </w:rPr>
        <w:t>.(</w:t>
      </w:r>
      <w:proofErr w:type="gramEnd"/>
      <w:r w:rsidR="00E57A03">
        <w:rPr>
          <w:rFonts w:ascii="Arial" w:hAnsi="Arial" w:cs="Arial"/>
        </w:rPr>
        <w:t xml:space="preserve">1979) An Introduction to Practical Biochemistry, </w:t>
      </w:r>
      <w:r>
        <w:rPr>
          <w:rFonts w:ascii="Arial" w:hAnsi="Arial" w:cs="Arial"/>
        </w:rPr>
        <w:t xml:space="preserve">Tata MC </w:t>
      </w:r>
      <w:proofErr w:type="spellStart"/>
      <w:r>
        <w:rPr>
          <w:rFonts w:ascii="Arial" w:hAnsi="Arial" w:cs="Arial"/>
        </w:rPr>
        <w:t>Graw</w:t>
      </w:r>
      <w:proofErr w:type="spellEnd"/>
      <w:r>
        <w:rPr>
          <w:rFonts w:ascii="Arial" w:hAnsi="Arial" w:cs="Arial"/>
        </w:rPr>
        <w:t xml:space="preserve"> Hill Book  Co., Bombay </w:t>
      </w:r>
    </w:p>
    <w:p w:rsidR="00AA4669" w:rsidRPr="007C686A" w:rsidRDefault="007C686A" w:rsidP="007C686A">
      <w:pPr>
        <w:pStyle w:val="ListParagraph"/>
        <w:numPr>
          <w:ilvl w:val="0"/>
          <w:numId w:val="9"/>
        </w:num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Oser</w:t>
      </w:r>
      <w:proofErr w:type="spellEnd"/>
      <w:r>
        <w:rPr>
          <w:rFonts w:ascii="Arial" w:hAnsi="Arial" w:cs="Arial"/>
        </w:rPr>
        <w:t>, B.L</w:t>
      </w:r>
      <w:proofErr w:type="gramStart"/>
      <w:r>
        <w:rPr>
          <w:rFonts w:ascii="Arial" w:hAnsi="Arial" w:cs="Arial"/>
        </w:rPr>
        <w:t>.(</w:t>
      </w:r>
      <w:proofErr w:type="gramEnd"/>
      <w:r>
        <w:rPr>
          <w:rFonts w:ascii="Arial" w:hAnsi="Arial" w:cs="Arial"/>
        </w:rPr>
        <w:t xml:space="preserve">1961) </w:t>
      </w:r>
      <w:proofErr w:type="spellStart"/>
      <w:r>
        <w:rPr>
          <w:rFonts w:ascii="Arial" w:hAnsi="Arial" w:cs="Arial"/>
        </w:rPr>
        <w:t>Hawk;s</w:t>
      </w:r>
      <w:proofErr w:type="spellEnd"/>
      <w:r>
        <w:rPr>
          <w:rFonts w:ascii="Arial" w:hAnsi="Arial" w:cs="Arial"/>
        </w:rPr>
        <w:t xml:space="preserve"> Physiological Chemistry, Tata MC </w:t>
      </w:r>
      <w:proofErr w:type="spellStart"/>
      <w:r>
        <w:rPr>
          <w:rFonts w:ascii="Arial" w:hAnsi="Arial" w:cs="Arial"/>
        </w:rPr>
        <w:t>Graw</w:t>
      </w:r>
      <w:proofErr w:type="spellEnd"/>
      <w:r>
        <w:rPr>
          <w:rFonts w:ascii="Arial" w:hAnsi="Arial" w:cs="Arial"/>
        </w:rPr>
        <w:t xml:space="preserve"> Hill Book Co. Bombay. </w:t>
      </w:r>
    </w:p>
    <w:p w:rsidR="00AA4669" w:rsidRDefault="007C686A" w:rsidP="007C686A">
      <w:pPr>
        <w:spacing w:line="360" w:lineRule="auto"/>
        <w:ind w:left="81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D72E8F" w:rsidRDefault="007C686A" w:rsidP="00667C02">
      <w:pPr>
        <w:jc w:val="center"/>
      </w:pPr>
      <w:r>
        <w:t>**           **           **</w:t>
      </w:r>
    </w:p>
    <w:sectPr w:rsidR="00D72E8F" w:rsidSect="00667C02">
      <w:pgSz w:w="12240" w:h="18720" w:code="258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324B9"/>
    <w:multiLevelType w:val="hybridMultilevel"/>
    <w:tmpl w:val="A5B0FFB4"/>
    <w:lvl w:ilvl="0" w:tplc="5CA24438">
      <w:start w:val="2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56A8F"/>
    <w:multiLevelType w:val="hybridMultilevel"/>
    <w:tmpl w:val="0B76EBB4"/>
    <w:lvl w:ilvl="0" w:tplc="081441AE">
      <w:start w:val="2"/>
      <w:numFmt w:val="lowerLetter"/>
      <w:lvlText w:val="%1."/>
      <w:lvlJc w:val="left"/>
      <w:pPr>
        <w:tabs>
          <w:tab w:val="num" w:pos="1350"/>
        </w:tabs>
        <w:ind w:left="13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1E3203"/>
    <w:multiLevelType w:val="hybridMultilevel"/>
    <w:tmpl w:val="6F707E00"/>
    <w:lvl w:ilvl="0" w:tplc="995E4EF4">
      <w:start w:val="1"/>
      <w:numFmt w:val="lowerLetter"/>
      <w:lvlText w:val="%1.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>
    <w:nsid w:val="4B571709"/>
    <w:multiLevelType w:val="hybridMultilevel"/>
    <w:tmpl w:val="E42AB7B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E93E14"/>
    <w:multiLevelType w:val="hybridMultilevel"/>
    <w:tmpl w:val="942CD8C6"/>
    <w:lvl w:ilvl="0" w:tplc="EFDC4DB6">
      <w:start w:val="1"/>
      <w:numFmt w:val="lowerLetter"/>
      <w:lvlText w:val="%1."/>
      <w:lvlJc w:val="left"/>
      <w:pPr>
        <w:ind w:left="13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>
    <w:nsid w:val="51723B46"/>
    <w:multiLevelType w:val="hybridMultilevel"/>
    <w:tmpl w:val="C9D80606"/>
    <w:lvl w:ilvl="0" w:tplc="3D86A51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9C392E"/>
    <w:multiLevelType w:val="hybridMultilevel"/>
    <w:tmpl w:val="B0740262"/>
    <w:lvl w:ilvl="0" w:tplc="96FA908C">
      <w:start w:val="2"/>
      <w:numFmt w:val="lowerLetter"/>
      <w:lvlText w:val="%1."/>
      <w:lvlJc w:val="left"/>
      <w:pPr>
        <w:tabs>
          <w:tab w:val="num" w:pos="2880"/>
        </w:tabs>
        <w:ind w:left="28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241933"/>
    <w:multiLevelType w:val="hybridMultilevel"/>
    <w:tmpl w:val="4D4E11FE"/>
    <w:lvl w:ilvl="0" w:tplc="FED48FF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CB68A5"/>
    <w:multiLevelType w:val="hybridMultilevel"/>
    <w:tmpl w:val="7E32EB72"/>
    <w:lvl w:ilvl="0" w:tplc="5E240F40">
      <w:start w:val="2"/>
      <w:numFmt w:val="lowerLetter"/>
      <w:lvlText w:val="%1."/>
      <w:lvlJc w:val="left"/>
      <w:pPr>
        <w:tabs>
          <w:tab w:val="num" w:pos="1350"/>
        </w:tabs>
        <w:ind w:left="13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7C02"/>
    <w:rsid w:val="00174CC3"/>
    <w:rsid w:val="005624C6"/>
    <w:rsid w:val="00645906"/>
    <w:rsid w:val="00667C02"/>
    <w:rsid w:val="007C686A"/>
    <w:rsid w:val="008B448E"/>
    <w:rsid w:val="00AA4669"/>
    <w:rsid w:val="00B11E10"/>
    <w:rsid w:val="00D72E8F"/>
    <w:rsid w:val="00E57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46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9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6</cp:revision>
  <dcterms:created xsi:type="dcterms:W3CDTF">2018-11-09T07:32:00Z</dcterms:created>
  <dcterms:modified xsi:type="dcterms:W3CDTF">2019-01-05T07:47:00Z</dcterms:modified>
</cp:coreProperties>
</file>